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34" w:rsidRDefault="00AC3F41" w:rsidP="00B8317D">
      <w:pPr>
        <w:jc w:val="center"/>
        <w:rPr>
          <w:rFonts w:ascii="Simplified Arabic" w:hAnsi="Simplified Arabic" w:cs="Simplified Arabic"/>
          <w:b/>
          <w:bCs/>
          <w:lang w:bidi="ar-JO"/>
        </w:rPr>
      </w:pPr>
      <w:bookmarkStart w:id="0" w:name="_GoBack"/>
      <w:bookmarkEnd w:id="0"/>
      <w:r>
        <w:rPr>
          <w:rFonts w:ascii="Simplified Arabic" w:hAnsi="Simplified Arabic" w:cs="Simplified Arabic"/>
          <w:b/>
          <w:bCs/>
          <w:noProof/>
        </w:rPr>
        <w:drawing>
          <wp:inline distT="0" distB="0" distL="0" distR="0">
            <wp:extent cx="9334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676275"/>
                    </a:xfrm>
                    <a:prstGeom prst="rect">
                      <a:avLst/>
                    </a:prstGeom>
                    <a:noFill/>
                    <a:ln>
                      <a:noFill/>
                    </a:ln>
                  </pic:spPr>
                </pic:pic>
              </a:graphicData>
            </a:graphic>
          </wp:inline>
        </w:drawing>
      </w:r>
    </w:p>
    <w:p w:rsidR="00350A34" w:rsidRDefault="00350A34" w:rsidP="00B8317D">
      <w:pPr>
        <w:bidi/>
        <w:jc w:val="center"/>
        <w:rPr>
          <w:rFonts w:cs="Simplified Arabic"/>
          <w:b/>
          <w:bCs/>
          <w:lang w:bidi="ar-JO"/>
        </w:rPr>
      </w:pPr>
      <w:r>
        <w:rPr>
          <w:rFonts w:ascii="Simplified Arabic" w:hAnsi="Simplified Arabic" w:cs="Simplified Arabic"/>
          <w:b/>
          <w:bCs/>
          <w:rtl/>
          <w:lang w:bidi="ar-JO"/>
        </w:rPr>
        <w:t>جامعة فيلادلفيا</w:t>
      </w:r>
      <w:r>
        <w:rPr>
          <w:rFonts w:ascii="Simplified Arabic" w:hAnsi="Simplified Arabic" w:cs="Simplified Arabic"/>
          <w:b/>
          <w:bCs/>
          <w:rtl/>
          <w:lang w:bidi="ar-JO"/>
        </w:rPr>
        <w:tab/>
      </w:r>
    </w:p>
    <w:p w:rsidR="00350A34" w:rsidRDefault="00350A34" w:rsidP="00511518">
      <w:pPr>
        <w:bidi/>
        <w:jc w:val="center"/>
        <w:rPr>
          <w:rFonts w:ascii="Simplified Arabic" w:hAnsi="Simplified Arabic" w:cs="Simplified Arabic"/>
          <w:b/>
          <w:bCs/>
          <w:rtl/>
          <w:lang w:bidi="ar-JO"/>
        </w:rPr>
      </w:pPr>
      <w:r>
        <w:rPr>
          <w:rFonts w:ascii="Simplified Arabic" w:hAnsi="Simplified Arabic" w:cs="Simplified Arabic"/>
          <w:b/>
          <w:bCs/>
          <w:rtl/>
          <w:lang w:bidi="ar-JO"/>
        </w:rPr>
        <w:t xml:space="preserve">الكلية : الآداب والفنون </w:t>
      </w:r>
    </w:p>
    <w:p w:rsidR="00350A34" w:rsidRPr="000D0BC3" w:rsidRDefault="00350A34" w:rsidP="00F343A5">
      <w:pPr>
        <w:pStyle w:val="Heading6"/>
        <w:tabs>
          <w:tab w:val="left" w:pos="720"/>
        </w:tabs>
        <w:ind w:left="26"/>
        <w:jc w:val="center"/>
        <w:rPr>
          <w:sz w:val="28"/>
          <w:szCs w:val="28"/>
          <w:rtl/>
        </w:rPr>
      </w:pPr>
      <w:r w:rsidRPr="00AE5E6B">
        <w:rPr>
          <w:sz w:val="28"/>
          <w:szCs w:val="28"/>
          <w:rtl/>
        </w:rPr>
        <w:t>الفصــــــل</w:t>
      </w:r>
      <w:r>
        <w:rPr>
          <w:sz w:val="28"/>
          <w:szCs w:val="28"/>
          <w:rtl/>
          <w:lang w:bidi="ar-JO"/>
        </w:rPr>
        <w:t xml:space="preserve"> </w:t>
      </w:r>
      <w:r w:rsidR="000253AB">
        <w:rPr>
          <w:rFonts w:hint="cs"/>
          <w:sz w:val="28"/>
          <w:szCs w:val="28"/>
          <w:rtl/>
          <w:lang w:bidi="ar-JO"/>
        </w:rPr>
        <w:t>الأول</w:t>
      </w:r>
      <w:r w:rsidRPr="00AE5E6B">
        <w:rPr>
          <w:sz w:val="28"/>
          <w:szCs w:val="28"/>
          <w:rtl/>
        </w:rPr>
        <w:t xml:space="preserve">  من العام الجامعي </w:t>
      </w:r>
      <w:r w:rsidR="00C82139">
        <w:rPr>
          <w:rFonts w:hint="cs"/>
          <w:sz w:val="28"/>
          <w:szCs w:val="28"/>
          <w:rtl/>
        </w:rPr>
        <w:t>20</w:t>
      </w:r>
      <w:r w:rsidR="00F343A5">
        <w:rPr>
          <w:rFonts w:hint="cs"/>
          <w:sz w:val="28"/>
          <w:szCs w:val="28"/>
          <w:rtl/>
          <w:lang w:bidi="ar-JO"/>
        </w:rPr>
        <w:t>20</w:t>
      </w:r>
      <w:r>
        <w:rPr>
          <w:sz w:val="28"/>
          <w:szCs w:val="28"/>
          <w:rtl/>
        </w:rPr>
        <w:t>/</w:t>
      </w:r>
      <w:r w:rsidR="00C82139">
        <w:rPr>
          <w:rFonts w:hint="cs"/>
          <w:sz w:val="28"/>
          <w:szCs w:val="28"/>
          <w:rtl/>
        </w:rPr>
        <w:t>20</w:t>
      </w:r>
      <w:r w:rsidR="000C1B10">
        <w:rPr>
          <w:rFonts w:hint="cs"/>
          <w:sz w:val="28"/>
          <w:szCs w:val="28"/>
          <w:rtl/>
        </w:rPr>
        <w:t>2</w:t>
      </w:r>
      <w:r w:rsidR="00F343A5">
        <w:rPr>
          <w:rFonts w:hint="cs"/>
          <w:sz w:val="28"/>
          <w:szCs w:val="28"/>
          <w:rtl/>
        </w:rPr>
        <w:t>1</w:t>
      </w:r>
      <w:r w:rsidRPr="00AE5E6B">
        <w:rPr>
          <w:sz w:val="28"/>
          <w:szCs w:val="28"/>
          <w:rtl/>
        </w:rPr>
        <w:t xml:space="preserve"> </w:t>
      </w:r>
      <w:r w:rsidRPr="00B97C1F">
        <w:rPr>
          <w:lang w:bidi="ar-JO"/>
        </w:rPr>
        <w:t xml:space="preserve">                                                </w:t>
      </w:r>
    </w:p>
    <w:p w:rsidR="00350A34" w:rsidRPr="00465E3A" w:rsidRDefault="00350A34" w:rsidP="00511518">
      <w:pPr>
        <w:bidi/>
        <w:jc w:val="center"/>
        <w:rPr>
          <w:rFonts w:ascii="Simplified Arabic" w:hAnsi="Simplified Arabic" w:cs="Simplified Arabic"/>
          <w:rtl/>
          <w:lang w:bidi="ar-JO"/>
        </w:rPr>
      </w:pPr>
      <w:r w:rsidRPr="00967C54">
        <w:rPr>
          <w:rFonts w:ascii="Simplified Arabic" w:hAnsi="Simplified Arabic" w:cs="Simplified Arabic"/>
          <w:b/>
          <w:bCs/>
          <w:sz w:val="28"/>
          <w:szCs w:val="28"/>
          <w:rtl/>
          <w:lang w:bidi="ar-JO"/>
        </w:rPr>
        <w:t>خطة المادة</w:t>
      </w:r>
      <w:r w:rsidRPr="00B97C1F">
        <w:rPr>
          <w:rFonts w:ascii="Simplified Arabic" w:hAnsi="Simplified Arabic" w:cs="Simplified Arabic"/>
          <w:b/>
          <w:bCs/>
          <w:rtl/>
          <w:lang w:bidi="ar-JO"/>
        </w:rPr>
        <w:t xml:space="preserve"> </w:t>
      </w:r>
      <w:r w:rsidRPr="00B97C1F">
        <w:rPr>
          <w:rFonts w:ascii="Simplified Arabic" w:hAnsi="Simplified Arabic" w:cs="Simplified Arabic"/>
          <w:b/>
          <w:bCs/>
          <w:lang w:bidi="ar-JO"/>
        </w:rPr>
        <w:t xml:space="preserve"> Module Syllabus</w:t>
      </w:r>
    </w:p>
    <w:p w:rsidR="00350A34" w:rsidRDefault="00350A34" w:rsidP="00B8317D">
      <w:pPr>
        <w:bidi/>
        <w:jc w:val="lowKashida"/>
        <w:rPr>
          <w:rFonts w:ascii="Simplified Arabic" w:hAnsi="Simplified Arabic" w:cs="Simplified Arabic"/>
          <w:b/>
          <w:bCs/>
          <w:rtl/>
          <w:lang w:bidi="ar-JO"/>
        </w:rPr>
      </w:pPr>
      <w:r>
        <w:rPr>
          <w:rFonts w:ascii="Simplified Arabic" w:hAnsi="Simplified Arabic" w:cs="Simplified Arabic"/>
          <w:b/>
          <w:bCs/>
          <w:lang w:bidi="ar-JO"/>
        </w:rPr>
        <w:t xml:space="preserve">                                               </w:t>
      </w:r>
    </w:p>
    <w:p w:rsidR="00350A34" w:rsidRPr="00B90AD8" w:rsidRDefault="00350A34" w:rsidP="001D32A5">
      <w:pPr>
        <w:bidi/>
        <w:jc w:val="center"/>
        <w:rPr>
          <w:rFonts w:ascii="Simplified Arabic" w:hAnsi="Simplified Arabic" w:cs="Simplified Arabic"/>
          <w:sz w:val="28"/>
          <w:szCs w:val="28"/>
          <w:rtl/>
          <w:lang w:bidi="ar-JO"/>
        </w:rPr>
      </w:pPr>
      <w:r w:rsidRPr="00B90AD8">
        <w:rPr>
          <w:rFonts w:ascii="Simplified Arabic" w:hAnsi="Simplified Arabic" w:cs="Simplified Arabic"/>
          <w:b/>
          <w:bCs/>
          <w:sz w:val="28"/>
          <w:szCs w:val="28"/>
          <w:u w:val="single"/>
          <w:bdr w:val="single" w:sz="4" w:space="0" w:color="auto"/>
          <w:shd w:val="clear" w:color="auto" w:fill="D9D9D9"/>
          <w:rtl/>
          <w:lang w:bidi="ar-JO"/>
        </w:rPr>
        <w:t>خطة تدريس المادة</w:t>
      </w:r>
    </w:p>
    <w:tbl>
      <w:tblPr>
        <w:bidiVisual/>
        <w:tblW w:w="9108" w:type="dxa"/>
        <w:tblInd w:w="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596"/>
        <w:gridCol w:w="4512"/>
      </w:tblGrid>
      <w:tr w:rsidR="00350A34" w:rsidTr="00511518">
        <w:trPr>
          <w:trHeight w:val="375"/>
        </w:trPr>
        <w:tc>
          <w:tcPr>
            <w:tcW w:w="4596" w:type="dxa"/>
            <w:vAlign w:val="center"/>
          </w:tcPr>
          <w:p w:rsidR="00350A34" w:rsidRDefault="00350A34" w:rsidP="00F343A5">
            <w:pPr>
              <w:pStyle w:val="BodyTextIndent"/>
              <w:ind w:left="0"/>
              <w:jc w:val="left"/>
              <w:rPr>
                <w:rFonts w:ascii="Simplified Arabic" w:hAnsi="Simplified Arabic" w:cs="Simplified Arabic"/>
                <w:b/>
                <w:bCs/>
                <w:sz w:val="24"/>
                <w:szCs w:val="24"/>
                <w:rtl/>
                <w:lang w:bidi="ar-JO"/>
              </w:rPr>
            </w:pPr>
            <w:r>
              <w:rPr>
                <w:rFonts w:ascii="Simplified Arabic" w:hAnsi="Simplified Arabic" w:cs="Simplified Arabic"/>
                <w:b/>
                <w:bCs/>
                <w:sz w:val="24"/>
                <w:szCs w:val="24"/>
                <w:rtl/>
              </w:rPr>
              <w:t xml:space="preserve">اسم المادة: </w:t>
            </w:r>
            <w:r w:rsidR="00570246">
              <w:rPr>
                <w:rFonts w:ascii="Simplified Arabic" w:hAnsi="Simplified Arabic" w:cs="Simplified Arabic" w:hint="cs"/>
                <w:b/>
                <w:bCs/>
                <w:sz w:val="24"/>
                <w:szCs w:val="24"/>
                <w:rtl/>
                <w:lang w:bidi="ar-JO"/>
              </w:rPr>
              <w:t xml:space="preserve">مبادئ </w:t>
            </w:r>
            <w:r w:rsidR="00F343A5">
              <w:rPr>
                <w:rFonts w:ascii="Simplified Arabic" w:hAnsi="Simplified Arabic" w:cs="Simplified Arabic" w:hint="cs"/>
                <w:b/>
                <w:bCs/>
                <w:sz w:val="24"/>
                <w:szCs w:val="24"/>
                <w:rtl/>
                <w:lang w:bidi="ar-JO"/>
              </w:rPr>
              <w:t>:الإرشاد الوقائي</w:t>
            </w:r>
            <w:r>
              <w:rPr>
                <w:rFonts w:ascii="Simplified Arabic" w:hAnsi="Simplified Arabic" w:cs="Simplified Arabic"/>
                <w:b/>
                <w:bCs/>
                <w:sz w:val="24"/>
                <w:szCs w:val="24"/>
                <w:rtl/>
                <w:lang w:bidi="ar-JO"/>
              </w:rPr>
              <w:t xml:space="preserve"> </w:t>
            </w:r>
          </w:p>
        </w:tc>
        <w:tc>
          <w:tcPr>
            <w:tcW w:w="4512" w:type="dxa"/>
            <w:vAlign w:val="center"/>
          </w:tcPr>
          <w:p w:rsidR="00350A34" w:rsidRDefault="00350A34" w:rsidP="00F343A5">
            <w:pPr>
              <w:pStyle w:val="BodyTextIndent"/>
              <w:ind w:left="0"/>
              <w:jc w:val="left"/>
              <w:rPr>
                <w:rFonts w:ascii="Simplified Arabic" w:hAnsi="Simplified Arabic" w:cs="Simplified Arabic"/>
                <w:b/>
                <w:bCs/>
                <w:sz w:val="24"/>
                <w:szCs w:val="24"/>
              </w:rPr>
            </w:pPr>
            <w:r>
              <w:rPr>
                <w:rFonts w:ascii="Simplified Arabic" w:hAnsi="Simplified Arabic" w:cs="Simplified Arabic"/>
                <w:b/>
                <w:bCs/>
                <w:sz w:val="24"/>
                <w:szCs w:val="24"/>
                <w:rtl/>
              </w:rPr>
              <w:t>رقم المادة: 170</w:t>
            </w:r>
            <w:r w:rsidR="00F343A5">
              <w:rPr>
                <w:rFonts w:ascii="Simplified Arabic" w:hAnsi="Simplified Arabic" w:cs="Simplified Arabic" w:hint="cs"/>
                <w:b/>
                <w:bCs/>
                <w:sz w:val="24"/>
                <w:szCs w:val="24"/>
                <w:rtl/>
              </w:rPr>
              <w:t>333</w:t>
            </w:r>
          </w:p>
        </w:tc>
      </w:tr>
      <w:tr w:rsidR="00350A34" w:rsidTr="00511518">
        <w:trPr>
          <w:trHeight w:val="330"/>
        </w:trPr>
        <w:tc>
          <w:tcPr>
            <w:tcW w:w="4596" w:type="dxa"/>
            <w:vAlign w:val="center"/>
          </w:tcPr>
          <w:p w:rsidR="00350A34" w:rsidRDefault="00350A34">
            <w:pPr>
              <w:pStyle w:val="BodyTextIndent"/>
              <w:ind w:left="0"/>
              <w:jc w:val="left"/>
              <w:rPr>
                <w:rFonts w:ascii="Simplified Arabic" w:hAnsi="Simplified Arabic" w:cs="Simplified Arabic"/>
                <w:b/>
                <w:bCs/>
                <w:sz w:val="24"/>
                <w:szCs w:val="24"/>
                <w:rtl/>
                <w:lang w:bidi="ar-JO"/>
              </w:rPr>
            </w:pPr>
            <w:r>
              <w:rPr>
                <w:rFonts w:ascii="Simplified Arabic" w:hAnsi="Simplified Arabic" w:cs="Simplified Arabic"/>
                <w:b/>
                <w:bCs/>
                <w:sz w:val="24"/>
                <w:szCs w:val="24"/>
                <w:rtl/>
              </w:rPr>
              <w:t>المتطلب السابق للمادة: ــــ</w:t>
            </w:r>
          </w:p>
        </w:tc>
        <w:tc>
          <w:tcPr>
            <w:tcW w:w="4512" w:type="dxa"/>
            <w:vAlign w:val="center"/>
          </w:tcPr>
          <w:p w:rsidR="00350A34" w:rsidRDefault="00350A34">
            <w:pPr>
              <w:pStyle w:val="BodyTextIndent"/>
              <w:ind w:left="0"/>
              <w:jc w:val="left"/>
              <w:rPr>
                <w:rFonts w:ascii="Simplified Arabic" w:hAnsi="Simplified Arabic" w:cs="Simplified Arabic"/>
                <w:b/>
                <w:bCs/>
                <w:sz w:val="24"/>
                <w:szCs w:val="24"/>
              </w:rPr>
            </w:pPr>
            <w:r>
              <w:rPr>
                <w:rFonts w:ascii="Simplified Arabic" w:hAnsi="Simplified Arabic" w:cs="Simplified Arabic"/>
                <w:b/>
                <w:bCs/>
                <w:sz w:val="24"/>
                <w:szCs w:val="24"/>
                <w:rtl/>
              </w:rPr>
              <w:t>المادة متطلب سابق لـ : ــــ</w:t>
            </w:r>
          </w:p>
        </w:tc>
      </w:tr>
      <w:tr w:rsidR="00350A34" w:rsidTr="00511518">
        <w:trPr>
          <w:trHeight w:val="330"/>
        </w:trPr>
        <w:tc>
          <w:tcPr>
            <w:tcW w:w="4596" w:type="dxa"/>
            <w:vAlign w:val="center"/>
          </w:tcPr>
          <w:p w:rsidR="00350A34" w:rsidRDefault="00350A34">
            <w:pPr>
              <w:pStyle w:val="BodyTextIndent"/>
              <w:ind w:left="0"/>
              <w:jc w:val="left"/>
              <w:rPr>
                <w:rFonts w:ascii="Simplified Arabic" w:hAnsi="Simplified Arabic" w:cs="Simplified Arabic"/>
                <w:b/>
                <w:bCs/>
                <w:sz w:val="24"/>
                <w:szCs w:val="24"/>
                <w:lang w:bidi="ar-JO"/>
              </w:rPr>
            </w:pPr>
            <w:r>
              <w:rPr>
                <w:rFonts w:ascii="Simplified Arabic" w:hAnsi="Simplified Arabic" w:cs="Simplified Arabic"/>
                <w:b/>
                <w:bCs/>
                <w:sz w:val="24"/>
                <w:szCs w:val="24"/>
                <w:rtl/>
              </w:rPr>
              <w:t xml:space="preserve">مستوى المادة: </w:t>
            </w:r>
            <w:r>
              <w:rPr>
                <w:rFonts w:ascii="Simplified Arabic" w:hAnsi="Simplified Arabic" w:cs="Simplified Arabic"/>
                <w:b/>
                <w:bCs/>
                <w:sz w:val="24"/>
                <w:szCs w:val="24"/>
                <w:rtl/>
                <w:lang w:bidi="ar-JO"/>
              </w:rPr>
              <w:t xml:space="preserve">تخصص </w:t>
            </w:r>
          </w:p>
        </w:tc>
        <w:tc>
          <w:tcPr>
            <w:tcW w:w="4512" w:type="dxa"/>
            <w:vAlign w:val="center"/>
          </w:tcPr>
          <w:p w:rsidR="00350A34" w:rsidRDefault="00350A34">
            <w:pPr>
              <w:pStyle w:val="BodyTextIndent"/>
              <w:ind w:left="0"/>
              <w:jc w:val="left"/>
              <w:rPr>
                <w:rFonts w:ascii="Simplified Arabic" w:hAnsi="Simplified Arabic" w:cs="Simplified Arabic"/>
                <w:b/>
                <w:bCs/>
                <w:sz w:val="24"/>
                <w:szCs w:val="24"/>
              </w:rPr>
            </w:pPr>
            <w:r>
              <w:rPr>
                <w:rFonts w:ascii="Simplified Arabic" w:hAnsi="Simplified Arabic" w:cs="Simplified Arabic"/>
                <w:b/>
                <w:bCs/>
                <w:sz w:val="24"/>
                <w:szCs w:val="24"/>
                <w:rtl/>
              </w:rPr>
              <w:t>نوع المادة: اجباري</w:t>
            </w:r>
          </w:p>
        </w:tc>
      </w:tr>
      <w:tr w:rsidR="00350A34" w:rsidTr="00511518">
        <w:trPr>
          <w:trHeight w:val="330"/>
        </w:trPr>
        <w:tc>
          <w:tcPr>
            <w:tcW w:w="4596" w:type="dxa"/>
            <w:vAlign w:val="center"/>
          </w:tcPr>
          <w:p w:rsidR="00350A34" w:rsidRDefault="00350A34">
            <w:pPr>
              <w:pStyle w:val="BodyTextIndent"/>
              <w:ind w:left="0"/>
              <w:jc w:val="left"/>
              <w:rPr>
                <w:rFonts w:ascii="Simplified Arabic" w:hAnsi="Simplified Arabic" w:cs="Simplified Arabic"/>
                <w:b/>
                <w:bCs/>
                <w:sz w:val="24"/>
                <w:szCs w:val="24"/>
              </w:rPr>
            </w:pPr>
            <w:r>
              <w:rPr>
                <w:rFonts w:ascii="Simplified Arabic" w:hAnsi="Simplified Arabic" w:cs="Simplified Arabic"/>
                <w:b/>
                <w:bCs/>
                <w:sz w:val="24"/>
                <w:szCs w:val="24"/>
                <w:rtl/>
              </w:rPr>
              <w:t>الساعات المعتمدة: 3</w:t>
            </w:r>
          </w:p>
        </w:tc>
        <w:tc>
          <w:tcPr>
            <w:tcW w:w="4512" w:type="dxa"/>
            <w:vAlign w:val="center"/>
          </w:tcPr>
          <w:p w:rsidR="00350A34" w:rsidRDefault="00350A34">
            <w:pPr>
              <w:pStyle w:val="BodyTextIndent"/>
              <w:ind w:left="0"/>
              <w:jc w:val="left"/>
              <w:rPr>
                <w:rFonts w:ascii="Simplified Arabic" w:hAnsi="Simplified Arabic" w:cs="Simplified Arabic"/>
                <w:b/>
                <w:bCs/>
                <w:sz w:val="24"/>
                <w:szCs w:val="24"/>
                <w:lang w:bidi="ar-JO"/>
              </w:rPr>
            </w:pPr>
            <w:r>
              <w:rPr>
                <w:rFonts w:ascii="Simplified Arabic" w:hAnsi="Simplified Arabic" w:cs="Simplified Arabic"/>
                <w:b/>
                <w:bCs/>
                <w:sz w:val="24"/>
                <w:szCs w:val="24"/>
                <w:rtl/>
              </w:rPr>
              <w:t xml:space="preserve">موعد المحاضرات: </w:t>
            </w:r>
            <w:r>
              <w:rPr>
                <w:rFonts w:ascii="Simplified Arabic" w:hAnsi="Simplified Arabic" w:cs="Simplified Arabic"/>
                <w:b/>
                <w:bCs/>
                <w:sz w:val="24"/>
                <w:szCs w:val="24"/>
                <w:rtl/>
                <w:lang w:bidi="ar-JO"/>
              </w:rPr>
              <w:t>حسب البرنامج</w:t>
            </w:r>
          </w:p>
        </w:tc>
      </w:tr>
    </w:tbl>
    <w:p w:rsidR="00350A34" w:rsidRDefault="00350A34" w:rsidP="00B8317D">
      <w:pPr>
        <w:pStyle w:val="BodyTextIndent"/>
        <w:ind w:left="0" w:right="180"/>
        <w:rPr>
          <w:rFonts w:ascii="Simplified Arabic" w:hAnsi="Simplified Arabic" w:cs="Simplified Arabic"/>
          <w:sz w:val="24"/>
          <w:szCs w:val="24"/>
          <w:rtl/>
          <w:lang w:bidi="ar-JO"/>
        </w:rPr>
      </w:pPr>
    </w:p>
    <w:p w:rsidR="00350A34" w:rsidRPr="00B90AD8" w:rsidRDefault="00350A34" w:rsidP="00511518">
      <w:pPr>
        <w:pStyle w:val="BodyTextIndent"/>
        <w:ind w:left="0" w:right="180"/>
        <w:jc w:val="center"/>
        <w:rPr>
          <w:rFonts w:ascii="Simplified Arabic" w:hAnsi="Simplified Arabic" w:cs="Simplified Arabic"/>
          <w:sz w:val="28"/>
          <w:szCs w:val="28"/>
          <w:u w:val="single"/>
          <w:rtl/>
          <w:lang w:bidi="ar-JO"/>
        </w:rPr>
      </w:pPr>
      <w:r w:rsidRPr="00B90AD8">
        <w:rPr>
          <w:rFonts w:ascii="Simplified Arabic" w:hAnsi="Simplified Arabic" w:cs="Simplified Arabic"/>
          <w:b/>
          <w:bCs/>
          <w:sz w:val="28"/>
          <w:szCs w:val="28"/>
          <w:u w:val="single"/>
          <w:bdr w:val="single" w:sz="4" w:space="0" w:color="auto"/>
          <w:shd w:val="clear" w:color="auto" w:fill="E0E0E0"/>
          <w:rtl/>
          <w:lang w:bidi="ar-JO"/>
        </w:rPr>
        <w:t>عضو هيئة التدريس</w:t>
      </w:r>
    </w:p>
    <w:tbl>
      <w:tblPr>
        <w:bidiVisual/>
        <w:tblW w:w="0" w:type="auto"/>
        <w:tblInd w:w="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48"/>
        <w:gridCol w:w="1199"/>
        <w:gridCol w:w="1150"/>
        <w:gridCol w:w="890"/>
        <w:gridCol w:w="4321"/>
      </w:tblGrid>
      <w:tr w:rsidR="00350A34" w:rsidRPr="00B90AD8" w:rsidTr="00B90AD8">
        <w:trPr>
          <w:trHeight w:val="395"/>
        </w:trPr>
        <w:tc>
          <w:tcPr>
            <w:tcW w:w="1548" w:type="dxa"/>
            <w:shd w:val="clear" w:color="auto" w:fill="C0C0C0"/>
            <w:vAlign w:val="center"/>
          </w:tcPr>
          <w:p w:rsidR="00350A34" w:rsidRPr="00B90AD8" w:rsidRDefault="00350A34" w:rsidP="00AD7453">
            <w:pPr>
              <w:pStyle w:val="BodyTextIndent"/>
              <w:ind w:left="0"/>
              <w:jc w:val="center"/>
              <w:rPr>
                <w:rFonts w:ascii="Simplified Arabic" w:hAnsi="Simplified Arabic" w:cs="Simplified Arabic"/>
                <w:b/>
                <w:bCs/>
                <w:sz w:val="22"/>
                <w:szCs w:val="22"/>
              </w:rPr>
            </w:pPr>
            <w:r w:rsidRPr="00B90AD8">
              <w:rPr>
                <w:rFonts w:ascii="Simplified Arabic" w:hAnsi="Simplified Arabic" w:cs="Simplified Arabic"/>
                <w:b/>
                <w:bCs/>
                <w:sz w:val="22"/>
                <w:szCs w:val="22"/>
                <w:rtl/>
              </w:rPr>
              <w:t>اسم المحاضر</w:t>
            </w:r>
          </w:p>
        </w:tc>
        <w:tc>
          <w:tcPr>
            <w:tcW w:w="1199" w:type="dxa"/>
            <w:shd w:val="clear" w:color="auto" w:fill="C0C0C0"/>
            <w:vAlign w:val="center"/>
          </w:tcPr>
          <w:p w:rsidR="00350A34" w:rsidRPr="00B90AD8" w:rsidRDefault="00350A34" w:rsidP="00AD7453">
            <w:pPr>
              <w:pStyle w:val="BodyTextIndent"/>
              <w:ind w:left="0"/>
              <w:jc w:val="center"/>
              <w:rPr>
                <w:rFonts w:ascii="Simplified Arabic" w:hAnsi="Simplified Arabic" w:cs="Simplified Arabic"/>
                <w:b/>
                <w:bCs/>
                <w:sz w:val="22"/>
                <w:szCs w:val="22"/>
              </w:rPr>
            </w:pPr>
            <w:r w:rsidRPr="00B90AD8">
              <w:rPr>
                <w:rFonts w:ascii="Simplified Arabic" w:hAnsi="Simplified Arabic" w:cs="Simplified Arabic"/>
                <w:b/>
                <w:bCs/>
                <w:sz w:val="22"/>
                <w:szCs w:val="22"/>
                <w:rtl/>
              </w:rPr>
              <w:t>الرتبة الأكاديمية</w:t>
            </w:r>
          </w:p>
        </w:tc>
        <w:tc>
          <w:tcPr>
            <w:tcW w:w="1150" w:type="dxa"/>
            <w:shd w:val="clear" w:color="auto" w:fill="C0C0C0"/>
            <w:vAlign w:val="center"/>
          </w:tcPr>
          <w:p w:rsidR="00350A34" w:rsidRPr="00B90AD8" w:rsidRDefault="00350A34" w:rsidP="00AD7453">
            <w:pPr>
              <w:pStyle w:val="BodyTextIndent"/>
              <w:ind w:left="0"/>
              <w:jc w:val="center"/>
              <w:rPr>
                <w:rFonts w:ascii="Simplified Arabic" w:hAnsi="Simplified Arabic" w:cs="Simplified Arabic"/>
                <w:b/>
                <w:bCs/>
                <w:sz w:val="22"/>
                <w:szCs w:val="22"/>
              </w:rPr>
            </w:pPr>
            <w:r w:rsidRPr="00B90AD8">
              <w:rPr>
                <w:rFonts w:ascii="Simplified Arabic" w:hAnsi="Simplified Arabic" w:cs="Simplified Arabic"/>
                <w:b/>
                <w:bCs/>
                <w:sz w:val="22"/>
                <w:szCs w:val="22"/>
                <w:rtl/>
              </w:rPr>
              <w:t>رقم هاتف المكتب</w:t>
            </w:r>
          </w:p>
        </w:tc>
        <w:tc>
          <w:tcPr>
            <w:tcW w:w="890" w:type="dxa"/>
            <w:shd w:val="clear" w:color="auto" w:fill="C0C0C0"/>
            <w:vAlign w:val="center"/>
          </w:tcPr>
          <w:p w:rsidR="00350A34" w:rsidRPr="00B90AD8" w:rsidRDefault="00350A34" w:rsidP="00AD7453">
            <w:pPr>
              <w:pStyle w:val="BodyTextIndent"/>
              <w:ind w:left="0"/>
              <w:jc w:val="center"/>
              <w:rPr>
                <w:rFonts w:ascii="Simplified Arabic" w:hAnsi="Simplified Arabic" w:cs="Simplified Arabic"/>
                <w:b/>
                <w:bCs/>
                <w:sz w:val="22"/>
                <w:szCs w:val="22"/>
              </w:rPr>
            </w:pPr>
            <w:r w:rsidRPr="00B90AD8">
              <w:rPr>
                <w:rFonts w:ascii="Simplified Arabic" w:hAnsi="Simplified Arabic" w:cs="Simplified Arabic"/>
                <w:b/>
                <w:bCs/>
                <w:sz w:val="22"/>
                <w:szCs w:val="22"/>
                <w:rtl/>
              </w:rPr>
              <w:t>رقم المكتب</w:t>
            </w:r>
          </w:p>
        </w:tc>
        <w:tc>
          <w:tcPr>
            <w:tcW w:w="4321" w:type="dxa"/>
            <w:shd w:val="clear" w:color="auto" w:fill="C0C0C0"/>
            <w:vAlign w:val="center"/>
          </w:tcPr>
          <w:p w:rsidR="00350A34" w:rsidRPr="00B90AD8" w:rsidRDefault="00350A34" w:rsidP="00AD7453">
            <w:pPr>
              <w:pStyle w:val="BodyTextIndent"/>
              <w:ind w:left="0"/>
              <w:jc w:val="center"/>
              <w:rPr>
                <w:rFonts w:ascii="Simplified Arabic" w:hAnsi="Simplified Arabic" w:cs="Simplified Arabic"/>
                <w:b/>
                <w:bCs/>
                <w:sz w:val="22"/>
                <w:szCs w:val="22"/>
              </w:rPr>
            </w:pPr>
            <w:r w:rsidRPr="00B90AD8">
              <w:rPr>
                <w:rFonts w:ascii="Simplified Arabic" w:hAnsi="Simplified Arabic" w:cs="Simplified Arabic"/>
                <w:b/>
                <w:bCs/>
                <w:sz w:val="22"/>
                <w:szCs w:val="22"/>
                <w:rtl/>
              </w:rPr>
              <w:t>البريد الإلكتروني</w:t>
            </w:r>
          </w:p>
        </w:tc>
      </w:tr>
      <w:tr w:rsidR="00350A34" w:rsidRPr="00B90AD8" w:rsidTr="00B90AD8">
        <w:tc>
          <w:tcPr>
            <w:tcW w:w="1548" w:type="dxa"/>
          </w:tcPr>
          <w:p w:rsidR="00350A34" w:rsidRPr="00B90AD8" w:rsidRDefault="00350A34" w:rsidP="006F6897">
            <w:pPr>
              <w:pStyle w:val="BodyTextIndent"/>
              <w:ind w:left="0"/>
              <w:jc w:val="left"/>
              <w:rPr>
                <w:rFonts w:ascii="Simplified Arabic" w:hAnsi="Simplified Arabic" w:cs="Simplified Arabic"/>
                <w:b/>
                <w:bCs/>
                <w:sz w:val="22"/>
                <w:szCs w:val="22"/>
                <w:rtl/>
                <w:lang w:bidi="ar-JO"/>
              </w:rPr>
            </w:pPr>
            <w:r w:rsidRPr="00B90AD8">
              <w:rPr>
                <w:rFonts w:ascii="Simplified Arabic" w:hAnsi="Simplified Arabic" w:cs="Simplified Arabic"/>
                <w:b/>
                <w:bCs/>
                <w:sz w:val="22"/>
                <w:szCs w:val="22"/>
                <w:rtl/>
                <w:lang w:bidi="ar-JO"/>
              </w:rPr>
              <w:t xml:space="preserve">د. </w:t>
            </w:r>
            <w:r w:rsidR="006F6897">
              <w:rPr>
                <w:rFonts w:ascii="Simplified Arabic" w:hAnsi="Simplified Arabic" w:cs="Simplified Arabic" w:hint="cs"/>
                <w:b/>
                <w:bCs/>
                <w:sz w:val="22"/>
                <w:szCs w:val="22"/>
                <w:rtl/>
                <w:lang w:bidi="ar-JO"/>
              </w:rPr>
              <w:t>سناء الخوالدة</w:t>
            </w:r>
            <w:r w:rsidRPr="00B90AD8">
              <w:rPr>
                <w:rFonts w:ascii="Simplified Arabic" w:hAnsi="Simplified Arabic" w:cs="Simplified Arabic"/>
                <w:b/>
                <w:bCs/>
                <w:sz w:val="22"/>
                <w:szCs w:val="22"/>
                <w:rtl/>
                <w:lang w:bidi="ar-JO"/>
              </w:rPr>
              <w:t xml:space="preserve"> </w:t>
            </w:r>
          </w:p>
        </w:tc>
        <w:tc>
          <w:tcPr>
            <w:tcW w:w="1199" w:type="dxa"/>
          </w:tcPr>
          <w:p w:rsidR="00350A34" w:rsidRPr="00B90AD8" w:rsidRDefault="00350A34" w:rsidP="006F6897">
            <w:pPr>
              <w:pStyle w:val="BodyTextIndent"/>
              <w:ind w:left="0"/>
              <w:jc w:val="center"/>
              <w:rPr>
                <w:rFonts w:ascii="Simplified Arabic" w:hAnsi="Simplified Arabic" w:cs="Simplified Arabic"/>
                <w:b/>
                <w:bCs/>
                <w:sz w:val="22"/>
                <w:szCs w:val="22"/>
                <w:rtl/>
              </w:rPr>
            </w:pPr>
            <w:r w:rsidRPr="00B90AD8">
              <w:rPr>
                <w:rFonts w:ascii="Simplified Arabic" w:hAnsi="Simplified Arabic" w:cs="Simplified Arabic"/>
                <w:b/>
                <w:bCs/>
                <w:sz w:val="22"/>
                <w:szCs w:val="22"/>
                <w:rtl/>
                <w:lang w:bidi="ar-JO"/>
              </w:rPr>
              <w:t>أ</w:t>
            </w:r>
            <w:proofErr w:type="spellStart"/>
            <w:r w:rsidRPr="00B90AD8">
              <w:rPr>
                <w:rFonts w:ascii="Simplified Arabic" w:hAnsi="Simplified Arabic" w:cs="Simplified Arabic"/>
                <w:b/>
                <w:bCs/>
                <w:sz w:val="22"/>
                <w:szCs w:val="22"/>
                <w:rtl/>
              </w:rPr>
              <w:t>ستاذ</w:t>
            </w:r>
            <w:proofErr w:type="spellEnd"/>
            <w:r w:rsidRPr="00B90AD8">
              <w:rPr>
                <w:rFonts w:ascii="Simplified Arabic" w:hAnsi="Simplified Arabic" w:cs="Simplified Arabic"/>
                <w:b/>
                <w:bCs/>
                <w:sz w:val="22"/>
                <w:szCs w:val="22"/>
                <w:rtl/>
              </w:rPr>
              <w:t xml:space="preserve"> م</w:t>
            </w:r>
            <w:r w:rsidR="006F6897">
              <w:rPr>
                <w:rFonts w:ascii="Simplified Arabic" w:hAnsi="Simplified Arabic" w:cs="Simplified Arabic" w:hint="cs"/>
                <w:b/>
                <w:bCs/>
                <w:sz w:val="22"/>
                <w:szCs w:val="22"/>
                <w:rtl/>
              </w:rPr>
              <w:t>ساعد</w:t>
            </w:r>
            <w:r w:rsidRPr="00B90AD8">
              <w:rPr>
                <w:rFonts w:ascii="Simplified Arabic" w:hAnsi="Simplified Arabic" w:cs="Simplified Arabic"/>
                <w:b/>
                <w:bCs/>
                <w:sz w:val="22"/>
                <w:szCs w:val="22"/>
                <w:rtl/>
              </w:rPr>
              <w:t xml:space="preserve"> </w:t>
            </w:r>
          </w:p>
        </w:tc>
        <w:tc>
          <w:tcPr>
            <w:tcW w:w="1150" w:type="dxa"/>
          </w:tcPr>
          <w:p w:rsidR="00350A34" w:rsidRPr="00B90AD8" w:rsidRDefault="00350A34" w:rsidP="00AD7453">
            <w:pPr>
              <w:pStyle w:val="BodyTextIndent"/>
              <w:ind w:left="0"/>
              <w:jc w:val="center"/>
              <w:rPr>
                <w:rFonts w:ascii="Simplified Arabic" w:hAnsi="Simplified Arabic" w:cs="Simplified Arabic"/>
                <w:b/>
                <w:bCs/>
                <w:sz w:val="22"/>
                <w:szCs w:val="22"/>
                <w:rtl/>
              </w:rPr>
            </w:pPr>
          </w:p>
        </w:tc>
        <w:tc>
          <w:tcPr>
            <w:tcW w:w="890" w:type="dxa"/>
          </w:tcPr>
          <w:p w:rsidR="00350A34" w:rsidRPr="00B90AD8" w:rsidRDefault="00350A34" w:rsidP="00AD7453">
            <w:pPr>
              <w:pStyle w:val="BodyTextIndent"/>
              <w:ind w:left="0"/>
              <w:jc w:val="center"/>
              <w:rPr>
                <w:rFonts w:ascii="Simplified Arabic" w:hAnsi="Simplified Arabic" w:cs="Simplified Arabic"/>
                <w:b/>
                <w:bCs/>
                <w:sz w:val="22"/>
                <w:szCs w:val="22"/>
                <w:rtl/>
                <w:lang w:bidi="ar-JO"/>
              </w:rPr>
            </w:pPr>
          </w:p>
        </w:tc>
        <w:tc>
          <w:tcPr>
            <w:tcW w:w="4321" w:type="dxa"/>
          </w:tcPr>
          <w:p w:rsidR="00350A34" w:rsidRPr="00B90AD8" w:rsidRDefault="006F6897" w:rsidP="00AD7453">
            <w:pPr>
              <w:pStyle w:val="BodyTextIndent"/>
              <w:bidi w:val="0"/>
              <w:ind w:left="0"/>
              <w:jc w:val="center"/>
              <w:rPr>
                <w:rFonts w:ascii="Simplified Arabic" w:hAnsi="Simplified Arabic" w:cs="Simplified Arabic"/>
                <w:b/>
                <w:bCs/>
                <w:sz w:val="22"/>
                <w:szCs w:val="22"/>
              </w:rPr>
            </w:pPr>
            <w:r>
              <w:rPr>
                <w:rFonts w:asciiTheme="minorHAnsi" w:hAnsiTheme="minorHAnsi" w:cs="Simplified Arabic"/>
                <w:b/>
                <w:bCs/>
                <w:sz w:val="22"/>
                <w:szCs w:val="22"/>
                <w:lang w:eastAsia="ja-JP"/>
              </w:rPr>
              <w:t>Sanakhawaldeh</w:t>
            </w:r>
            <w:r w:rsidR="00350A34" w:rsidRPr="00B90AD8">
              <w:rPr>
                <w:rFonts w:ascii="Simplified Arabic" w:hAnsi="Simplified Arabic" w:cs="Simplified Arabic"/>
                <w:b/>
                <w:bCs/>
                <w:sz w:val="22"/>
                <w:szCs w:val="22"/>
              </w:rPr>
              <w:t>@philadelphia.edu.jo</w:t>
            </w:r>
          </w:p>
        </w:tc>
      </w:tr>
    </w:tbl>
    <w:p w:rsidR="00350A34" w:rsidRPr="00511518" w:rsidRDefault="00350A34" w:rsidP="00B8317D">
      <w:pPr>
        <w:pStyle w:val="BodyTextIndent"/>
        <w:ind w:left="0" w:right="180"/>
        <w:rPr>
          <w:rFonts w:cs="Simplified Arabic"/>
          <w:b/>
          <w:bCs/>
          <w:sz w:val="28"/>
          <w:szCs w:val="28"/>
          <w:rtl/>
        </w:rPr>
      </w:pPr>
    </w:p>
    <w:p w:rsidR="00350A34" w:rsidRPr="00A919E5" w:rsidRDefault="00350A34" w:rsidP="00B8317D">
      <w:pPr>
        <w:pStyle w:val="BodyTextIndent"/>
        <w:ind w:left="0" w:right="180"/>
        <w:rPr>
          <w:rFonts w:ascii="Simplified Arabic" w:hAnsi="Simplified Arabic" w:cs="Simplified Arabic"/>
          <w:b/>
          <w:bCs/>
          <w:sz w:val="28"/>
          <w:szCs w:val="28"/>
          <w:rtl/>
          <w:lang w:bidi="ar-JO"/>
        </w:rPr>
      </w:pPr>
      <w:r w:rsidRPr="00A919E5">
        <w:rPr>
          <w:rFonts w:ascii="Simplified Arabic" w:hAnsi="Simplified Arabic" w:cs="Simplified Arabic"/>
          <w:b/>
          <w:bCs/>
          <w:sz w:val="28"/>
          <w:szCs w:val="28"/>
          <w:rtl/>
        </w:rPr>
        <w:t>وصف المادة:</w:t>
      </w:r>
    </w:p>
    <w:p w:rsidR="00350A34" w:rsidRPr="004359FC" w:rsidRDefault="004359FC" w:rsidP="003F2DFD">
      <w:pPr>
        <w:pStyle w:val="BodyText2"/>
        <w:jc w:val="lowKashida"/>
        <w:rPr>
          <w:rFonts w:ascii="Simplified Arabic" w:hAnsi="Simplified Arabic"/>
          <w:noProof w:val="0"/>
          <w:rtl/>
        </w:rPr>
      </w:pPr>
      <w:r w:rsidRPr="004359FC">
        <w:rPr>
          <w:rFonts w:ascii="Simplified Arabic" w:hAnsi="Simplified Arabic"/>
          <w:noProof w:val="0"/>
          <w:rtl/>
        </w:rPr>
        <w:t>تتناول المادة مفهوم الوقاية ، والعوامل التي أدت إلى ظهور علم النفس الوقائي ونشأته، وكيفية بناء الخصائص الإيجابية ، والتمكين وعلاقة الوقاية بالتمكين ، والوقاية اليومية  والعافية بأنواعها، وبناء مفهوم ذات إيجابي من خلال التركيز على جوانب القوة وتوظيف قدرات الأفراد إلى أقصى حد ممكن ، وتحسين الأداء الوظيفي للأفراد ، والاستراتيجيات المعرفية والسلوكية  في الوقاية من المشاكل النفسية، ومناقشة العديد من الرامج الوقائية.</w:t>
      </w:r>
    </w:p>
    <w:p w:rsidR="00350A34" w:rsidRPr="00A919E5" w:rsidRDefault="00350A34" w:rsidP="0047510B">
      <w:pPr>
        <w:pStyle w:val="BodyTextIndent"/>
        <w:tabs>
          <w:tab w:val="left" w:pos="1777"/>
        </w:tabs>
        <w:rPr>
          <w:rFonts w:ascii="Simplified Arabic" w:hAnsi="Simplified Arabic" w:cs="Simplified Arabic"/>
          <w:b/>
          <w:bCs/>
          <w:sz w:val="28"/>
          <w:szCs w:val="28"/>
        </w:rPr>
      </w:pPr>
      <w:r w:rsidRPr="00A919E5">
        <w:rPr>
          <w:rFonts w:ascii="Simplified Arabic" w:hAnsi="Simplified Arabic" w:cs="Simplified Arabic"/>
          <w:b/>
          <w:bCs/>
          <w:sz w:val="28"/>
          <w:szCs w:val="28"/>
          <w:rtl/>
        </w:rPr>
        <w:t xml:space="preserve">نتائج التعلم: </w:t>
      </w:r>
    </w:p>
    <w:p w:rsidR="00350A34" w:rsidRDefault="00350A34" w:rsidP="004359FC">
      <w:pPr>
        <w:pStyle w:val="BodyTextIndent"/>
        <w:numPr>
          <w:ilvl w:val="0"/>
          <w:numId w:val="1"/>
        </w:numPr>
        <w:rPr>
          <w:rFonts w:ascii="Simplified Arabic" w:hAnsi="Simplified Arabic" w:cs="Simplified Arabic"/>
          <w:sz w:val="28"/>
          <w:szCs w:val="28"/>
          <w:lang w:bidi="ar-JO"/>
        </w:rPr>
      </w:pPr>
      <w:r w:rsidRPr="00A919E5">
        <w:rPr>
          <w:rFonts w:ascii="Simplified Arabic" w:hAnsi="Simplified Arabic" w:cs="Simplified Arabic"/>
          <w:b/>
          <w:bCs/>
          <w:sz w:val="28"/>
          <w:szCs w:val="28"/>
          <w:rtl/>
          <w:lang w:bidi="ar-JO"/>
        </w:rPr>
        <w:t xml:space="preserve">المهارات المعرفية الإدراكية: </w:t>
      </w:r>
      <w:r w:rsidRPr="00A919E5">
        <w:rPr>
          <w:rFonts w:ascii="Simplified Arabic" w:hAnsi="Simplified Arabic" w:cs="Simplified Arabic"/>
          <w:sz w:val="28"/>
          <w:szCs w:val="28"/>
          <w:rtl/>
          <w:lang w:bidi="ar-JO"/>
        </w:rPr>
        <w:t xml:space="preserve">أن يعرف الطالب بشكل أساسي طبيعة </w:t>
      </w:r>
      <w:r w:rsidR="004359FC">
        <w:rPr>
          <w:rFonts w:ascii="Simplified Arabic" w:hAnsi="Simplified Arabic" w:cs="Simplified Arabic" w:hint="cs"/>
          <w:sz w:val="28"/>
          <w:szCs w:val="28"/>
          <w:rtl/>
          <w:lang w:bidi="ar-JO"/>
        </w:rPr>
        <w:t>الإرشاد الوقائي وعلاقته بالإرشاد النفسي، وعلاقته بجوانب الحياة المختلفة</w:t>
      </w:r>
      <w:r w:rsidR="004359FC" w:rsidRPr="004359FC">
        <w:rPr>
          <w:rFonts w:ascii="Simplified Arabic" w:eastAsia="Batang" w:hAnsi="Simplified Arabic" w:cs="Simplified Arabic"/>
          <w:sz w:val="28"/>
          <w:szCs w:val="28"/>
          <w:rtl/>
        </w:rPr>
        <w:t xml:space="preserve"> </w:t>
      </w:r>
      <w:r w:rsidR="004359FC">
        <w:rPr>
          <w:rFonts w:ascii="Simplified Arabic" w:hAnsi="Simplified Arabic" w:cs="Simplified Arabic" w:hint="cs"/>
          <w:sz w:val="28"/>
          <w:szCs w:val="28"/>
          <w:rtl/>
        </w:rPr>
        <w:t xml:space="preserve"> وأن يدرك طبيعة العلاقة المتبادلة بين الجوانب الرئيسية المكونة للسلوك الإنساني وتأثيرها على أنواع الوقاية الثلاث.</w:t>
      </w:r>
    </w:p>
    <w:p w:rsidR="004359FC" w:rsidRDefault="004359FC" w:rsidP="004359FC">
      <w:pPr>
        <w:pStyle w:val="BodyTextIndent"/>
        <w:rPr>
          <w:rFonts w:ascii="Simplified Arabic" w:hAnsi="Simplified Arabic" w:cs="Simplified Arabic"/>
          <w:sz w:val="28"/>
          <w:szCs w:val="28"/>
          <w:lang w:bidi="ar-JO"/>
        </w:rPr>
      </w:pPr>
    </w:p>
    <w:p w:rsidR="004359FC" w:rsidRPr="004359FC" w:rsidRDefault="00350A34" w:rsidP="004359FC">
      <w:pPr>
        <w:pStyle w:val="BodyTextIndent"/>
        <w:numPr>
          <w:ilvl w:val="0"/>
          <w:numId w:val="1"/>
        </w:numPr>
        <w:rPr>
          <w:rFonts w:ascii="Simplified Arabic" w:hAnsi="Simplified Arabic" w:cs="Simplified Arabic"/>
          <w:sz w:val="28"/>
          <w:szCs w:val="28"/>
          <w:lang w:bidi="ar-JO"/>
        </w:rPr>
      </w:pPr>
      <w:r w:rsidRPr="00A919E5">
        <w:rPr>
          <w:rFonts w:ascii="Simplified Arabic" w:hAnsi="Simplified Arabic" w:cs="Simplified Arabic"/>
          <w:b/>
          <w:bCs/>
          <w:sz w:val="28"/>
          <w:szCs w:val="28"/>
          <w:rtl/>
          <w:lang w:bidi="ar-JO"/>
        </w:rPr>
        <w:t>المهارات النفس</w:t>
      </w:r>
      <w:r>
        <w:rPr>
          <w:rFonts w:ascii="Simplified Arabic" w:hAnsi="Simplified Arabic" w:cs="Simplified Arabic"/>
          <w:b/>
          <w:bCs/>
          <w:sz w:val="28"/>
          <w:szCs w:val="28"/>
          <w:rtl/>
          <w:lang w:bidi="ar-JO"/>
        </w:rPr>
        <w:t xml:space="preserve"> </w:t>
      </w:r>
      <w:r w:rsidRPr="00A919E5">
        <w:rPr>
          <w:rFonts w:ascii="Simplified Arabic" w:hAnsi="Simplified Arabic" w:cs="Simplified Arabic"/>
          <w:b/>
          <w:bCs/>
          <w:sz w:val="28"/>
          <w:szCs w:val="28"/>
          <w:rtl/>
          <w:lang w:bidi="ar-JO"/>
        </w:rPr>
        <w:t>حركية الأدائية:</w:t>
      </w:r>
      <w:r w:rsidR="004359FC">
        <w:rPr>
          <w:rFonts w:ascii="Simplified Arabic" w:hAnsi="Simplified Arabic" w:cs="Simplified Arabic" w:hint="cs"/>
          <w:b/>
          <w:bCs/>
          <w:sz w:val="28"/>
          <w:szCs w:val="28"/>
          <w:rtl/>
          <w:lang w:bidi="ar-JO"/>
        </w:rPr>
        <w:t xml:space="preserve"> </w:t>
      </w:r>
      <w:r w:rsidR="004359FC" w:rsidRPr="004359FC">
        <w:rPr>
          <w:rFonts w:ascii="Simplified Arabic" w:hAnsi="Simplified Arabic" w:cs="Simplified Arabic" w:hint="cs"/>
          <w:sz w:val="28"/>
          <w:szCs w:val="28"/>
          <w:rtl/>
          <w:lang w:bidi="ar-JO"/>
        </w:rPr>
        <w:t>ومنها مهارات الاتصال والتواصل والقدرة على فهم العلاقات الإنسانية بشكل أفضل</w:t>
      </w:r>
      <w:r w:rsidRPr="004359FC">
        <w:rPr>
          <w:rFonts w:ascii="Simplified Arabic" w:hAnsi="Simplified Arabic" w:cs="Simplified Arabic"/>
          <w:sz w:val="28"/>
          <w:szCs w:val="28"/>
          <w:rtl/>
          <w:lang w:bidi="ar-JO"/>
        </w:rPr>
        <w:t xml:space="preserve"> </w:t>
      </w:r>
    </w:p>
    <w:p w:rsidR="00350A34" w:rsidRDefault="00350A34" w:rsidP="004359FC">
      <w:pPr>
        <w:pStyle w:val="BodyTextIndent"/>
        <w:rPr>
          <w:rFonts w:ascii="Simplified Arabic" w:hAnsi="Simplified Arabic" w:cs="Simplified Arabic"/>
          <w:sz w:val="28"/>
          <w:szCs w:val="28"/>
          <w:lang w:bidi="ar-JO"/>
        </w:rPr>
      </w:pPr>
    </w:p>
    <w:p w:rsidR="00350A34" w:rsidRDefault="00350A34" w:rsidP="00621328">
      <w:pPr>
        <w:pStyle w:val="BodyTextIndent"/>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  </w:t>
      </w:r>
    </w:p>
    <w:p w:rsidR="00350A34" w:rsidRPr="00A919E5" w:rsidRDefault="00350A34" w:rsidP="00621328">
      <w:pPr>
        <w:pStyle w:val="BodyTextIndent"/>
        <w:tabs>
          <w:tab w:val="left" w:pos="5940"/>
        </w:tabs>
        <w:rPr>
          <w:rFonts w:ascii="Simplified Arabic" w:hAnsi="Simplified Arabic" w:cs="Simplified Arabic"/>
          <w:sz w:val="28"/>
          <w:szCs w:val="28"/>
          <w:rtl/>
          <w:lang w:bidi="ar-JO"/>
        </w:rPr>
      </w:pPr>
    </w:p>
    <w:p w:rsidR="00350A34" w:rsidRPr="00A919E5" w:rsidRDefault="00350A34" w:rsidP="00475D9A">
      <w:pPr>
        <w:pStyle w:val="BodyTextIndent"/>
        <w:numPr>
          <w:ilvl w:val="0"/>
          <w:numId w:val="1"/>
        </w:numPr>
        <w:rPr>
          <w:rFonts w:ascii="Simplified Arabic" w:hAnsi="Simplified Arabic" w:cs="Simplified Arabic"/>
          <w:sz w:val="28"/>
          <w:szCs w:val="28"/>
          <w:lang w:bidi="ar-JO"/>
        </w:rPr>
      </w:pPr>
      <w:r w:rsidRPr="00A919E5">
        <w:rPr>
          <w:rFonts w:ascii="Simplified Arabic" w:hAnsi="Simplified Arabic" w:cs="Simplified Arabic"/>
          <w:b/>
          <w:bCs/>
          <w:sz w:val="28"/>
          <w:szCs w:val="28"/>
          <w:rtl/>
          <w:lang w:bidi="ar-JO"/>
        </w:rPr>
        <w:t xml:space="preserve">المهارات العاطفية </w:t>
      </w:r>
      <w:r w:rsidRPr="00A919E5">
        <w:rPr>
          <w:rFonts w:ascii="Simplified Arabic" w:hAnsi="Simplified Arabic" w:cs="Simplified Arabic"/>
          <w:b/>
          <w:bCs/>
          <w:sz w:val="28"/>
          <w:szCs w:val="28"/>
          <w:rtl/>
          <w:lang w:bidi="ar-OM"/>
        </w:rPr>
        <w:t>ال</w:t>
      </w:r>
      <w:r w:rsidRPr="00A919E5">
        <w:rPr>
          <w:rFonts w:ascii="Simplified Arabic" w:hAnsi="Simplified Arabic" w:cs="Simplified Arabic"/>
          <w:b/>
          <w:bCs/>
          <w:sz w:val="28"/>
          <w:szCs w:val="28"/>
          <w:rtl/>
          <w:lang w:bidi="ar-JO"/>
        </w:rPr>
        <w:t xml:space="preserve">اجتماعية: </w:t>
      </w:r>
      <w:r w:rsidRPr="00A919E5">
        <w:rPr>
          <w:rFonts w:ascii="Simplified Arabic" w:hAnsi="Simplified Arabic" w:cs="Simplified Arabic"/>
          <w:sz w:val="28"/>
          <w:szCs w:val="28"/>
          <w:rtl/>
          <w:lang w:bidi="ar-JO"/>
        </w:rPr>
        <w:t xml:space="preserve">وهي مهارات </w:t>
      </w:r>
      <w:r>
        <w:rPr>
          <w:rFonts w:ascii="Simplified Arabic" w:hAnsi="Simplified Arabic" w:cs="Simplified Arabic"/>
          <w:sz w:val="28"/>
          <w:szCs w:val="28"/>
          <w:rtl/>
          <w:lang w:bidi="ar-JO"/>
        </w:rPr>
        <w:t xml:space="preserve">أساسية يجب أن تتوفر في شخصية المرشد وفي بناءه العاطفي بحيث يولي الأهمية للأخلاقيات المهنية وبناء مهارته لتجسيد الثقة مع المسترشد كما أن هذه المهارة تتطلب متابعة المسترشد في كل الأوقات ومع جميع أفراد المجتمع المحيطين به بحيث يتمكن من معرفة أساليب التشخيص الحقيقية والتركيز على استكشاف الإضرابات باستخدام الأدوات والاختبارات المقررة  </w:t>
      </w:r>
    </w:p>
    <w:p w:rsidR="00350A34" w:rsidRPr="00A919E5" w:rsidRDefault="00350A34" w:rsidP="0047510B">
      <w:pPr>
        <w:pStyle w:val="BodyTextIndent"/>
        <w:ind w:left="540"/>
        <w:rPr>
          <w:rFonts w:ascii="Simplified Arabic" w:hAnsi="Simplified Arabic" w:cs="Simplified Arabic"/>
          <w:b/>
          <w:bCs/>
          <w:sz w:val="28"/>
          <w:szCs w:val="28"/>
          <w:rtl/>
          <w:lang w:bidi="ar-JO"/>
        </w:rPr>
      </w:pPr>
      <w:r w:rsidRPr="00A919E5">
        <w:rPr>
          <w:rFonts w:ascii="Simplified Arabic" w:hAnsi="Simplified Arabic" w:cs="Simplified Arabic"/>
          <w:b/>
          <w:bCs/>
          <w:sz w:val="28"/>
          <w:szCs w:val="28"/>
          <w:rtl/>
          <w:lang w:bidi="ar-JO"/>
        </w:rPr>
        <w:t xml:space="preserve"> </w:t>
      </w:r>
    </w:p>
    <w:p w:rsidR="00350A34" w:rsidRPr="00A919E5" w:rsidRDefault="00350A34" w:rsidP="00B8317D">
      <w:pPr>
        <w:pStyle w:val="BodyTextIndent"/>
        <w:ind w:left="0" w:right="180"/>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أدوات التقييم:</w:t>
      </w:r>
    </w:p>
    <w:p w:rsidR="00350A34" w:rsidRPr="00A919E5" w:rsidRDefault="00350A34" w:rsidP="00B8317D">
      <w:pPr>
        <w:pStyle w:val="BodyTextIndent"/>
        <w:ind w:left="360" w:right="180"/>
        <w:rPr>
          <w:rFonts w:ascii="Simplified Arabic" w:hAnsi="Simplified Arabic" w:cs="Simplified Arabic"/>
          <w:sz w:val="28"/>
          <w:szCs w:val="28"/>
          <w:rtl/>
          <w:lang w:bidi="ar-JO"/>
        </w:rPr>
      </w:pPr>
      <w:r w:rsidRPr="00A919E5">
        <w:rPr>
          <w:rFonts w:ascii="Simplified Arabic" w:hAnsi="Simplified Arabic" w:cs="Simplified Arabic"/>
          <w:sz w:val="28"/>
          <w:szCs w:val="28"/>
          <w:rtl/>
          <w:lang w:bidi="ar-JO"/>
        </w:rPr>
        <w:t>- تقارير و/أو أبحاث قصيرة و/ أو مشاريع                         - امتحانات قصيرة</w:t>
      </w:r>
    </w:p>
    <w:p w:rsidR="00350A34" w:rsidRPr="00A919E5" w:rsidRDefault="00350A34" w:rsidP="00A02F9E">
      <w:pPr>
        <w:pStyle w:val="BodyTextIndent"/>
        <w:ind w:left="360" w:right="180"/>
        <w:rPr>
          <w:rFonts w:ascii="Simplified Arabic" w:hAnsi="Simplified Arabic" w:cs="Simplified Arabic"/>
          <w:sz w:val="28"/>
          <w:szCs w:val="28"/>
          <w:lang w:bidi="ar-JO"/>
        </w:rPr>
      </w:pPr>
      <w:r w:rsidRPr="00A919E5">
        <w:rPr>
          <w:rFonts w:ascii="Simplified Arabic" w:hAnsi="Simplified Arabic" w:cs="Simplified Arabic"/>
          <w:sz w:val="28"/>
          <w:szCs w:val="28"/>
          <w:rtl/>
          <w:lang w:bidi="ar-JO"/>
        </w:rPr>
        <w:t>- واجبات بيتية                                                    - تقديم للأبحاث والتقارير</w:t>
      </w:r>
    </w:p>
    <w:p w:rsidR="00350A34" w:rsidRPr="00A919E5" w:rsidRDefault="00350A34" w:rsidP="00A02F9E">
      <w:pPr>
        <w:pStyle w:val="BodyTextIndent"/>
        <w:ind w:left="360" w:right="180"/>
        <w:jc w:val="center"/>
        <w:rPr>
          <w:rFonts w:ascii="Simplified Arabic" w:hAnsi="Simplified Arabic" w:cs="Simplified Arabic"/>
          <w:sz w:val="28"/>
          <w:szCs w:val="28"/>
          <w:lang w:bidi="ar-JO"/>
        </w:rPr>
      </w:pPr>
      <w:r w:rsidRPr="00A919E5">
        <w:rPr>
          <w:rFonts w:ascii="Simplified Arabic" w:hAnsi="Simplified Arabic" w:cs="Simplified Arabic"/>
          <w:sz w:val="28"/>
          <w:szCs w:val="28"/>
          <w:rtl/>
          <w:lang w:bidi="ar-JO"/>
        </w:rPr>
        <w:t>- امتحانات مرحلية ونهائية</w:t>
      </w:r>
    </w:p>
    <w:p w:rsidR="00350A34" w:rsidRPr="00A919E5" w:rsidRDefault="00350A34" w:rsidP="00B8317D">
      <w:pPr>
        <w:pStyle w:val="BodyTextIndent"/>
        <w:ind w:left="0"/>
        <w:rPr>
          <w:rFonts w:ascii="Simplified Arabic" w:hAnsi="Simplified Arabic" w:cs="Simplified Arabic"/>
          <w:b/>
          <w:bCs/>
          <w:sz w:val="28"/>
          <w:szCs w:val="28"/>
          <w:rtl/>
        </w:rPr>
      </w:pPr>
      <w:r w:rsidRPr="00A919E5">
        <w:rPr>
          <w:rFonts w:ascii="Simplified Arabic" w:hAnsi="Simplified Arabic" w:cs="Simplified Arabic"/>
          <w:b/>
          <w:bCs/>
          <w:sz w:val="28"/>
          <w:szCs w:val="28"/>
          <w:rtl/>
        </w:rPr>
        <w:t>أساليب التدريس:</w:t>
      </w:r>
    </w:p>
    <w:p w:rsidR="000C1B10" w:rsidRDefault="00350A34" w:rsidP="00C749FB">
      <w:pPr>
        <w:pStyle w:val="BodyTextIndent"/>
        <w:ind w:left="0" w:right="180"/>
        <w:rPr>
          <w:rFonts w:ascii="Simplified Arabic" w:hAnsi="Simplified Arabic" w:cs="Simplified Arabic"/>
          <w:sz w:val="28"/>
          <w:szCs w:val="28"/>
          <w:rtl/>
        </w:rPr>
      </w:pPr>
      <w:r w:rsidRPr="00A919E5">
        <w:rPr>
          <w:rFonts w:ascii="Simplified Arabic" w:hAnsi="Simplified Arabic" w:cs="Simplified Arabic"/>
          <w:sz w:val="28"/>
          <w:szCs w:val="28"/>
          <w:rtl/>
        </w:rPr>
        <w:t>- محاضرات صفية.</w:t>
      </w:r>
    </w:p>
    <w:p w:rsidR="000C1B10" w:rsidRDefault="000C1B10" w:rsidP="00C749FB">
      <w:pPr>
        <w:pStyle w:val="BodyTextIndent"/>
        <w:ind w:left="0" w:right="180"/>
        <w:rPr>
          <w:rFonts w:ascii="Simplified Arabic" w:hAnsi="Simplified Arabic" w:cs="Simplified Arabic"/>
          <w:sz w:val="28"/>
          <w:szCs w:val="28"/>
          <w:rtl/>
        </w:rPr>
      </w:pPr>
      <w:r>
        <w:rPr>
          <w:rFonts w:ascii="Simplified Arabic" w:hAnsi="Simplified Arabic" w:cs="Simplified Arabic" w:hint="cs"/>
          <w:sz w:val="28"/>
          <w:szCs w:val="28"/>
          <w:rtl/>
        </w:rPr>
        <w:t xml:space="preserve">- محاضرات باستخدام </w:t>
      </w:r>
      <w:proofErr w:type="spellStart"/>
      <w:r>
        <w:rPr>
          <w:rFonts w:ascii="Simplified Arabic" w:hAnsi="Simplified Arabic" w:cs="Simplified Arabic" w:hint="cs"/>
          <w:sz w:val="28"/>
          <w:szCs w:val="28"/>
          <w:rtl/>
        </w:rPr>
        <w:t>التيمز</w:t>
      </w:r>
      <w:proofErr w:type="spellEnd"/>
      <w:r>
        <w:rPr>
          <w:rFonts w:ascii="Simplified Arabic" w:hAnsi="Simplified Arabic" w:cs="Simplified Arabic" w:hint="cs"/>
          <w:sz w:val="28"/>
          <w:szCs w:val="28"/>
          <w:rtl/>
        </w:rPr>
        <w:t xml:space="preserve"> في حال التعلم عن بعد</w:t>
      </w:r>
      <w:r w:rsidR="00350A34" w:rsidRPr="00A919E5">
        <w:rPr>
          <w:rFonts w:ascii="Simplified Arabic" w:hAnsi="Simplified Arabic" w:cs="Simplified Arabic"/>
          <w:sz w:val="28"/>
          <w:szCs w:val="28"/>
          <w:rtl/>
        </w:rPr>
        <w:t xml:space="preserve"> </w:t>
      </w:r>
    </w:p>
    <w:p w:rsidR="00350A34" w:rsidRDefault="00350A34" w:rsidP="000C1B10">
      <w:pPr>
        <w:pStyle w:val="BodyTextIndent"/>
        <w:ind w:left="0" w:right="180"/>
        <w:rPr>
          <w:rFonts w:ascii="Simplified Arabic" w:hAnsi="Simplified Arabic" w:cs="Simplified Arabic"/>
          <w:sz w:val="28"/>
          <w:szCs w:val="28"/>
          <w:rtl/>
        </w:rPr>
      </w:pPr>
      <w:r w:rsidRPr="00A919E5">
        <w:rPr>
          <w:rFonts w:ascii="Simplified Arabic" w:hAnsi="Simplified Arabic" w:cs="Simplified Arabic"/>
          <w:sz w:val="28"/>
          <w:szCs w:val="28"/>
          <w:rtl/>
        </w:rPr>
        <w:t xml:space="preserve">   – مناقشات وتمارين - بحوث وتقارير   - </w:t>
      </w:r>
      <w:r w:rsidR="000C1B10">
        <w:rPr>
          <w:rFonts w:ascii="Simplified Arabic" w:hAnsi="Simplified Arabic" w:cs="Simplified Arabic" w:hint="cs"/>
          <w:sz w:val="28"/>
          <w:szCs w:val="28"/>
          <w:rtl/>
        </w:rPr>
        <w:t xml:space="preserve">عرض فيديوهات متخصصة </w:t>
      </w:r>
      <w:r w:rsidRPr="00A919E5">
        <w:rPr>
          <w:rFonts w:ascii="Simplified Arabic" w:hAnsi="Simplified Arabic" w:cs="Simplified Arabic"/>
          <w:sz w:val="28"/>
          <w:szCs w:val="28"/>
          <w:rtl/>
        </w:rPr>
        <w:t xml:space="preserve"> </w:t>
      </w:r>
    </w:p>
    <w:p w:rsidR="00350A34" w:rsidRDefault="00350A34" w:rsidP="00B8317D">
      <w:pPr>
        <w:pStyle w:val="BodyTextIndent"/>
        <w:ind w:left="0" w:right="180"/>
        <w:rPr>
          <w:rFonts w:ascii="Simplified Arabic" w:hAnsi="Simplified Arabic" w:cs="Simplified Arabic"/>
          <w:b/>
          <w:bCs/>
          <w:sz w:val="28"/>
          <w:szCs w:val="28"/>
          <w:rtl/>
        </w:rPr>
      </w:pPr>
      <w:r w:rsidRPr="00A919E5">
        <w:rPr>
          <w:rFonts w:ascii="Simplified Arabic" w:hAnsi="Simplified Arabic" w:cs="Simplified Arabic"/>
          <w:b/>
          <w:bCs/>
          <w:sz w:val="28"/>
          <w:szCs w:val="28"/>
          <w:rtl/>
        </w:rPr>
        <w:t>أسس التقييم:</w:t>
      </w: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2585"/>
        <w:gridCol w:w="1800"/>
        <w:gridCol w:w="1440"/>
        <w:gridCol w:w="1548"/>
      </w:tblGrid>
      <w:tr w:rsidR="00350A34" w:rsidTr="00C749FB">
        <w:trPr>
          <w:cantSplit/>
          <w:trHeight w:val="422"/>
        </w:trPr>
        <w:tc>
          <w:tcPr>
            <w:tcW w:w="6296" w:type="dxa"/>
            <w:gridSpan w:val="3"/>
            <w:tcBorders>
              <w:top w:val="single" w:sz="12" w:space="0" w:color="auto"/>
              <w:left w:val="single" w:sz="12" w:space="0" w:color="auto"/>
              <w:bottom w:val="single" w:sz="12" w:space="0" w:color="auto"/>
              <w:right w:val="single" w:sz="12" w:space="0" w:color="auto"/>
            </w:tcBorders>
            <w:shd w:val="clear" w:color="auto" w:fill="C0C0C0"/>
            <w:vAlign w:val="center"/>
          </w:tcPr>
          <w:p w:rsidR="00350A34" w:rsidRDefault="00350A34">
            <w:pPr>
              <w:pStyle w:val="BodyTextIndent"/>
              <w:ind w:left="0"/>
              <w:jc w:val="center"/>
              <w:rPr>
                <w:rFonts w:ascii="Simplified Arabic" w:hAnsi="Simplified Arabic" w:cs="Simplified Arabic"/>
                <w:b/>
                <w:bCs/>
                <w:sz w:val="24"/>
                <w:szCs w:val="24"/>
              </w:rPr>
            </w:pPr>
            <w:r>
              <w:rPr>
                <w:rFonts w:ascii="Simplified Arabic" w:hAnsi="Simplified Arabic" w:cs="Simplified Arabic"/>
                <w:b/>
                <w:bCs/>
                <w:sz w:val="24"/>
                <w:szCs w:val="24"/>
                <w:rtl/>
              </w:rPr>
              <w:t>معايير التقييم</w:t>
            </w:r>
          </w:p>
        </w:tc>
        <w:tc>
          <w:tcPr>
            <w:tcW w:w="1440" w:type="dxa"/>
            <w:tcBorders>
              <w:top w:val="single" w:sz="12" w:space="0" w:color="auto"/>
              <w:left w:val="single" w:sz="12" w:space="0" w:color="auto"/>
              <w:bottom w:val="single" w:sz="12" w:space="0" w:color="auto"/>
              <w:right w:val="single" w:sz="12" w:space="0" w:color="auto"/>
            </w:tcBorders>
            <w:shd w:val="clear" w:color="auto" w:fill="C0C0C0"/>
            <w:vAlign w:val="center"/>
          </w:tcPr>
          <w:p w:rsidR="00350A34" w:rsidRDefault="00350A34">
            <w:pPr>
              <w:pStyle w:val="BodyTextIndent"/>
              <w:ind w:left="0"/>
              <w:jc w:val="center"/>
              <w:rPr>
                <w:rFonts w:ascii="Simplified Arabic" w:hAnsi="Simplified Arabic" w:cs="Simplified Arabic"/>
                <w:b/>
                <w:bCs/>
                <w:sz w:val="24"/>
                <w:szCs w:val="24"/>
              </w:rPr>
            </w:pPr>
            <w:r>
              <w:rPr>
                <w:rFonts w:ascii="Simplified Arabic" w:hAnsi="Simplified Arabic" w:cs="Simplified Arabic"/>
                <w:b/>
                <w:bCs/>
                <w:sz w:val="24"/>
                <w:szCs w:val="24"/>
                <w:rtl/>
              </w:rPr>
              <w:t>العلامة</w:t>
            </w:r>
          </w:p>
        </w:tc>
        <w:tc>
          <w:tcPr>
            <w:tcW w:w="1548" w:type="dxa"/>
            <w:tcBorders>
              <w:top w:val="single" w:sz="12" w:space="0" w:color="auto"/>
              <w:left w:val="single" w:sz="12" w:space="0" w:color="auto"/>
              <w:bottom w:val="single" w:sz="12" w:space="0" w:color="auto"/>
              <w:right w:val="single" w:sz="12" w:space="0" w:color="auto"/>
            </w:tcBorders>
            <w:shd w:val="clear" w:color="auto" w:fill="C0C0C0"/>
            <w:vAlign w:val="center"/>
          </w:tcPr>
          <w:p w:rsidR="00350A34" w:rsidRDefault="00350A34">
            <w:pPr>
              <w:pStyle w:val="BodyTextIndent"/>
              <w:ind w:left="0"/>
              <w:jc w:val="center"/>
              <w:rPr>
                <w:rFonts w:ascii="Simplified Arabic" w:hAnsi="Simplified Arabic" w:cs="Simplified Arabic"/>
                <w:b/>
                <w:bCs/>
                <w:sz w:val="24"/>
                <w:szCs w:val="24"/>
              </w:rPr>
            </w:pPr>
            <w:r>
              <w:rPr>
                <w:rFonts w:ascii="Simplified Arabic" w:hAnsi="Simplified Arabic" w:cs="Simplified Arabic"/>
                <w:b/>
                <w:bCs/>
                <w:sz w:val="24"/>
                <w:szCs w:val="24"/>
                <w:rtl/>
              </w:rPr>
              <w:t>التاريخ</w:t>
            </w:r>
          </w:p>
        </w:tc>
      </w:tr>
      <w:tr w:rsidR="00350A34" w:rsidTr="00C749FB">
        <w:trPr>
          <w:cantSplit/>
        </w:trPr>
        <w:tc>
          <w:tcPr>
            <w:tcW w:w="1911" w:type="dxa"/>
            <w:vMerge w:val="restart"/>
            <w:tcBorders>
              <w:top w:val="single" w:sz="12" w:space="0" w:color="auto"/>
              <w:left w:val="single" w:sz="12" w:space="0" w:color="auto"/>
              <w:bottom w:val="single" w:sz="12" w:space="0" w:color="auto"/>
              <w:right w:val="single" w:sz="12" w:space="0" w:color="auto"/>
            </w:tcBorders>
            <w:vAlign w:val="center"/>
          </w:tcPr>
          <w:p w:rsidR="00350A34" w:rsidRDefault="00350A34">
            <w:pPr>
              <w:pStyle w:val="BodyTextIndent"/>
              <w:ind w:left="0"/>
              <w:jc w:val="center"/>
              <w:rPr>
                <w:rFonts w:ascii="Simplified Arabic" w:hAnsi="Simplified Arabic" w:cs="Simplified Arabic"/>
                <w:b/>
                <w:bCs/>
                <w:sz w:val="24"/>
                <w:szCs w:val="24"/>
              </w:rPr>
            </w:pPr>
            <w:r>
              <w:rPr>
                <w:rFonts w:ascii="Simplified Arabic" w:hAnsi="Simplified Arabic" w:cs="Simplified Arabic"/>
                <w:b/>
                <w:bCs/>
                <w:sz w:val="24"/>
                <w:szCs w:val="24"/>
                <w:rtl/>
              </w:rPr>
              <w:t>الامتحانات</w:t>
            </w:r>
          </w:p>
        </w:tc>
        <w:tc>
          <w:tcPr>
            <w:tcW w:w="4385" w:type="dxa"/>
            <w:gridSpan w:val="2"/>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right="1728"/>
              <w:rPr>
                <w:rFonts w:ascii="Simplified Arabic" w:hAnsi="Simplified Arabic" w:cs="Simplified Arabic"/>
                <w:sz w:val="24"/>
                <w:szCs w:val="24"/>
              </w:rPr>
            </w:pPr>
            <w:r>
              <w:rPr>
                <w:rFonts w:ascii="Simplified Arabic" w:hAnsi="Simplified Arabic" w:cs="Simplified Arabic"/>
                <w:sz w:val="24"/>
                <w:szCs w:val="24"/>
                <w:rtl/>
              </w:rPr>
              <w:t>الامتحان الأول ( كتابي )</w:t>
            </w:r>
          </w:p>
        </w:tc>
        <w:tc>
          <w:tcPr>
            <w:tcW w:w="1440"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lang w:bidi="ar-JO"/>
              </w:rPr>
            </w:pPr>
            <w:r>
              <w:rPr>
                <w:rFonts w:ascii="Simplified Arabic" w:hAnsi="Simplified Arabic" w:cs="Simplified Arabic"/>
                <w:sz w:val="24"/>
                <w:szCs w:val="24"/>
                <w:rtl/>
                <w:lang w:bidi="ar-JO"/>
              </w:rPr>
              <w:t>20</w:t>
            </w:r>
          </w:p>
        </w:tc>
        <w:tc>
          <w:tcPr>
            <w:tcW w:w="1548"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rPr>
            </w:pPr>
          </w:p>
        </w:tc>
      </w:tr>
      <w:tr w:rsidR="00350A34" w:rsidTr="00C749FB">
        <w:trPr>
          <w:cantSplit/>
        </w:trPr>
        <w:tc>
          <w:tcPr>
            <w:tcW w:w="1911" w:type="dxa"/>
            <w:vMerge/>
            <w:tcBorders>
              <w:top w:val="single" w:sz="12" w:space="0" w:color="auto"/>
              <w:left w:val="single" w:sz="12" w:space="0" w:color="auto"/>
              <w:bottom w:val="single" w:sz="12" w:space="0" w:color="auto"/>
              <w:right w:val="single" w:sz="12" w:space="0" w:color="auto"/>
            </w:tcBorders>
            <w:vAlign w:val="center"/>
          </w:tcPr>
          <w:p w:rsidR="00350A34" w:rsidRDefault="00350A34">
            <w:pPr>
              <w:rPr>
                <w:rFonts w:ascii="Simplified Arabic" w:hAnsi="Simplified Arabic" w:cs="Simplified Arabic"/>
                <w:b/>
                <w:bCs/>
              </w:rPr>
            </w:pPr>
          </w:p>
        </w:tc>
        <w:tc>
          <w:tcPr>
            <w:tcW w:w="4385" w:type="dxa"/>
            <w:gridSpan w:val="2"/>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rPr>
                <w:rFonts w:ascii="Simplified Arabic" w:hAnsi="Simplified Arabic" w:cs="Simplified Arabic"/>
                <w:sz w:val="24"/>
                <w:szCs w:val="24"/>
              </w:rPr>
            </w:pPr>
            <w:r>
              <w:rPr>
                <w:rFonts w:ascii="Simplified Arabic" w:hAnsi="Simplified Arabic" w:cs="Simplified Arabic"/>
                <w:sz w:val="24"/>
                <w:szCs w:val="24"/>
                <w:rtl/>
              </w:rPr>
              <w:t>الامتحان الثاني ( كتابي )</w:t>
            </w:r>
          </w:p>
        </w:tc>
        <w:tc>
          <w:tcPr>
            <w:tcW w:w="1440"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lang w:bidi="ar-JO"/>
              </w:rPr>
            </w:pPr>
            <w:r>
              <w:rPr>
                <w:rFonts w:ascii="Simplified Arabic" w:hAnsi="Simplified Arabic" w:cs="Simplified Arabic"/>
                <w:sz w:val="24"/>
                <w:szCs w:val="24"/>
                <w:rtl/>
                <w:lang w:bidi="ar-JO"/>
              </w:rPr>
              <w:t>20</w:t>
            </w:r>
          </w:p>
        </w:tc>
        <w:tc>
          <w:tcPr>
            <w:tcW w:w="1548"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rPr>
            </w:pPr>
          </w:p>
        </w:tc>
      </w:tr>
      <w:tr w:rsidR="00350A34" w:rsidTr="00C749FB">
        <w:trPr>
          <w:cantSplit/>
        </w:trPr>
        <w:tc>
          <w:tcPr>
            <w:tcW w:w="1911" w:type="dxa"/>
            <w:vMerge/>
            <w:tcBorders>
              <w:top w:val="single" w:sz="12" w:space="0" w:color="auto"/>
              <w:left w:val="single" w:sz="12" w:space="0" w:color="auto"/>
              <w:bottom w:val="single" w:sz="12" w:space="0" w:color="auto"/>
              <w:right w:val="single" w:sz="12" w:space="0" w:color="auto"/>
            </w:tcBorders>
            <w:vAlign w:val="center"/>
          </w:tcPr>
          <w:p w:rsidR="00350A34" w:rsidRDefault="00350A34">
            <w:pPr>
              <w:rPr>
                <w:rFonts w:ascii="Simplified Arabic" w:hAnsi="Simplified Arabic" w:cs="Simplified Arabic"/>
                <w:b/>
                <w:bCs/>
              </w:rPr>
            </w:pPr>
          </w:p>
        </w:tc>
        <w:tc>
          <w:tcPr>
            <w:tcW w:w="4385" w:type="dxa"/>
            <w:gridSpan w:val="2"/>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rPr>
                <w:rFonts w:ascii="Simplified Arabic" w:hAnsi="Simplified Arabic" w:cs="Simplified Arabic"/>
                <w:sz w:val="24"/>
                <w:szCs w:val="24"/>
              </w:rPr>
            </w:pPr>
            <w:r>
              <w:rPr>
                <w:rFonts w:ascii="Simplified Arabic" w:hAnsi="Simplified Arabic" w:cs="Simplified Arabic"/>
                <w:sz w:val="24"/>
                <w:szCs w:val="24"/>
                <w:rtl/>
              </w:rPr>
              <w:t>الامتحان النهائي ( كتابي )</w:t>
            </w:r>
          </w:p>
        </w:tc>
        <w:tc>
          <w:tcPr>
            <w:tcW w:w="1440"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rPr>
            </w:pPr>
            <w:r>
              <w:rPr>
                <w:rFonts w:ascii="Simplified Arabic" w:hAnsi="Simplified Arabic" w:cs="Simplified Arabic"/>
                <w:sz w:val="24"/>
                <w:szCs w:val="24"/>
                <w:rtl/>
              </w:rPr>
              <w:t>40</w:t>
            </w:r>
          </w:p>
        </w:tc>
        <w:tc>
          <w:tcPr>
            <w:tcW w:w="1548"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rPr>
            </w:pPr>
          </w:p>
        </w:tc>
      </w:tr>
      <w:tr w:rsidR="00350A34" w:rsidTr="00C749FB">
        <w:trPr>
          <w:cantSplit/>
        </w:trPr>
        <w:tc>
          <w:tcPr>
            <w:tcW w:w="6296" w:type="dxa"/>
            <w:gridSpan w:val="3"/>
            <w:vMerge w:val="restart"/>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rPr>
                <w:rFonts w:ascii="Simplified Arabic" w:hAnsi="Simplified Arabic" w:cs="Simplified Arabic"/>
                <w:b/>
                <w:bCs/>
                <w:sz w:val="24"/>
                <w:szCs w:val="24"/>
              </w:rPr>
            </w:pPr>
            <w:r>
              <w:rPr>
                <w:rFonts w:ascii="Simplified Arabic" w:hAnsi="Simplified Arabic" w:cs="Simplified Arabic"/>
                <w:b/>
                <w:bCs/>
                <w:sz w:val="24"/>
                <w:szCs w:val="24"/>
                <w:rtl/>
              </w:rPr>
              <w:t>امتحانات قصيرة وأبحاث وتقارير</w:t>
            </w:r>
          </w:p>
        </w:tc>
        <w:tc>
          <w:tcPr>
            <w:tcW w:w="1440" w:type="dxa"/>
            <w:vMerge w:val="restart"/>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lang w:bidi="ar-JO"/>
              </w:rPr>
            </w:pPr>
            <w:r>
              <w:rPr>
                <w:rFonts w:ascii="Simplified Arabic" w:hAnsi="Simplified Arabic" w:cs="Simplified Arabic"/>
                <w:sz w:val="24"/>
                <w:szCs w:val="24"/>
                <w:rtl/>
                <w:lang w:bidi="ar-JO"/>
              </w:rPr>
              <w:t>20</w:t>
            </w:r>
          </w:p>
        </w:tc>
        <w:tc>
          <w:tcPr>
            <w:tcW w:w="1548"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rPr>
            </w:pPr>
          </w:p>
        </w:tc>
      </w:tr>
      <w:tr w:rsidR="00350A34" w:rsidTr="00C749FB">
        <w:trPr>
          <w:cantSplit/>
        </w:trPr>
        <w:tc>
          <w:tcPr>
            <w:tcW w:w="6296" w:type="dxa"/>
            <w:gridSpan w:val="3"/>
            <w:vMerge/>
            <w:tcBorders>
              <w:top w:val="single" w:sz="12" w:space="0" w:color="auto"/>
              <w:left w:val="single" w:sz="12" w:space="0" w:color="auto"/>
              <w:bottom w:val="single" w:sz="12" w:space="0" w:color="auto"/>
              <w:right w:val="single" w:sz="12" w:space="0" w:color="auto"/>
            </w:tcBorders>
            <w:vAlign w:val="center"/>
          </w:tcPr>
          <w:p w:rsidR="00350A34" w:rsidRDefault="00350A34">
            <w:pPr>
              <w:rPr>
                <w:rFonts w:ascii="Simplified Arabic" w:hAnsi="Simplified Arabic" w:cs="Simplified Arabic"/>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350A34" w:rsidRDefault="00350A34">
            <w:pPr>
              <w:rPr>
                <w:rFonts w:ascii="Simplified Arabic" w:hAnsi="Simplified Arabic" w:cs="Simplified Arabic"/>
                <w:lang w:bidi="ar-JO"/>
              </w:rPr>
            </w:pPr>
          </w:p>
        </w:tc>
        <w:tc>
          <w:tcPr>
            <w:tcW w:w="1548"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rPr>
            </w:pPr>
          </w:p>
        </w:tc>
      </w:tr>
      <w:tr w:rsidR="00350A34" w:rsidTr="00C749FB">
        <w:tc>
          <w:tcPr>
            <w:tcW w:w="1911" w:type="dxa"/>
            <w:tcBorders>
              <w:top w:val="single" w:sz="12" w:space="0" w:color="auto"/>
              <w:left w:val="nil"/>
              <w:bottom w:val="nil"/>
              <w:right w:val="nil"/>
            </w:tcBorders>
          </w:tcPr>
          <w:p w:rsidR="00350A34" w:rsidRDefault="00350A34">
            <w:pPr>
              <w:pStyle w:val="BodyTextIndent"/>
              <w:ind w:left="0"/>
              <w:rPr>
                <w:rFonts w:ascii="Simplified Arabic" w:hAnsi="Simplified Arabic" w:cs="Simplified Arabic"/>
                <w:sz w:val="24"/>
                <w:szCs w:val="24"/>
                <w:u w:val="single"/>
              </w:rPr>
            </w:pPr>
          </w:p>
        </w:tc>
        <w:tc>
          <w:tcPr>
            <w:tcW w:w="2585" w:type="dxa"/>
            <w:tcBorders>
              <w:top w:val="single" w:sz="12" w:space="0" w:color="auto"/>
              <w:left w:val="nil"/>
              <w:bottom w:val="nil"/>
              <w:right w:val="single" w:sz="12" w:space="0" w:color="auto"/>
            </w:tcBorders>
          </w:tcPr>
          <w:p w:rsidR="00350A34" w:rsidRDefault="00350A34">
            <w:pPr>
              <w:pStyle w:val="BodyTextIndent"/>
              <w:ind w:left="0"/>
              <w:rPr>
                <w:rFonts w:ascii="Simplified Arabic" w:hAnsi="Simplified Arabic" w:cs="Simplified Arabic"/>
                <w:sz w:val="24"/>
                <w:szCs w:val="24"/>
                <w:u w:val="single"/>
              </w:rPr>
            </w:pPr>
          </w:p>
        </w:tc>
        <w:tc>
          <w:tcPr>
            <w:tcW w:w="1800"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rPr>
                <w:rFonts w:ascii="Simplified Arabic" w:hAnsi="Simplified Arabic" w:cs="Simplified Arabic"/>
                <w:b/>
                <w:bCs/>
                <w:sz w:val="24"/>
                <w:szCs w:val="24"/>
              </w:rPr>
            </w:pPr>
            <w:r>
              <w:rPr>
                <w:rFonts w:ascii="Simplified Arabic" w:hAnsi="Simplified Arabic" w:cs="Simplified Arabic"/>
                <w:b/>
                <w:bCs/>
                <w:sz w:val="24"/>
                <w:szCs w:val="24"/>
                <w:rtl/>
              </w:rPr>
              <w:t>المجموع:</w:t>
            </w:r>
          </w:p>
        </w:tc>
        <w:tc>
          <w:tcPr>
            <w:tcW w:w="1440" w:type="dxa"/>
            <w:tcBorders>
              <w:top w:val="single" w:sz="12" w:space="0" w:color="auto"/>
              <w:left w:val="single" w:sz="12" w:space="0" w:color="auto"/>
              <w:bottom w:val="single" w:sz="12" w:space="0" w:color="auto"/>
              <w:right w:val="single" w:sz="12" w:space="0" w:color="auto"/>
            </w:tcBorders>
          </w:tcPr>
          <w:p w:rsidR="00350A34" w:rsidRDefault="00350A34">
            <w:pPr>
              <w:pStyle w:val="BodyTextIndent"/>
              <w:ind w:left="0"/>
              <w:jc w:val="center"/>
              <w:rPr>
                <w:rFonts w:ascii="Simplified Arabic" w:hAnsi="Simplified Arabic" w:cs="Simplified Arabic"/>
                <w:sz w:val="24"/>
                <w:szCs w:val="24"/>
              </w:rPr>
            </w:pPr>
            <w:r>
              <w:rPr>
                <w:rFonts w:ascii="Simplified Arabic" w:hAnsi="Simplified Arabic" w:cs="Simplified Arabic"/>
                <w:sz w:val="24"/>
                <w:szCs w:val="24"/>
                <w:rtl/>
              </w:rPr>
              <w:t>100</w:t>
            </w:r>
          </w:p>
        </w:tc>
        <w:tc>
          <w:tcPr>
            <w:tcW w:w="1548" w:type="dxa"/>
            <w:tcBorders>
              <w:top w:val="single" w:sz="12" w:space="0" w:color="auto"/>
              <w:left w:val="single" w:sz="12" w:space="0" w:color="auto"/>
              <w:bottom w:val="nil"/>
              <w:right w:val="nil"/>
            </w:tcBorders>
          </w:tcPr>
          <w:p w:rsidR="00350A34" w:rsidRDefault="00350A34">
            <w:pPr>
              <w:pStyle w:val="BodyTextIndent"/>
              <w:ind w:left="0"/>
              <w:jc w:val="center"/>
              <w:rPr>
                <w:rFonts w:ascii="Simplified Arabic" w:hAnsi="Simplified Arabic" w:cs="Simplified Arabic"/>
                <w:sz w:val="24"/>
                <w:szCs w:val="24"/>
              </w:rPr>
            </w:pPr>
          </w:p>
        </w:tc>
      </w:tr>
    </w:tbl>
    <w:p w:rsidR="00350A34" w:rsidRDefault="00350A34" w:rsidP="00B8317D">
      <w:pPr>
        <w:pStyle w:val="Heading6"/>
        <w:tabs>
          <w:tab w:val="left" w:pos="720"/>
        </w:tabs>
        <w:bidi/>
        <w:ind w:left="26" w:right="2546"/>
        <w:jc w:val="both"/>
        <w:rPr>
          <w:rFonts w:cs="Simplified Arabic"/>
          <w:sz w:val="28"/>
          <w:szCs w:val="28"/>
          <w:rtl/>
        </w:rPr>
      </w:pPr>
    </w:p>
    <w:p w:rsidR="00350A34" w:rsidRPr="00A919E5" w:rsidRDefault="00350A34" w:rsidP="00C749FB">
      <w:pPr>
        <w:pStyle w:val="Heading6"/>
        <w:tabs>
          <w:tab w:val="left" w:pos="720"/>
        </w:tabs>
        <w:bidi/>
        <w:ind w:left="26" w:right="2546"/>
        <w:jc w:val="both"/>
        <w:rPr>
          <w:rFonts w:cs="Simplified Arabic"/>
          <w:sz w:val="28"/>
          <w:szCs w:val="28"/>
          <w:rtl/>
          <w:lang w:bidi="ar-JO"/>
        </w:rPr>
      </w:pPr>
      <w:r w:rsidRPr="00A919E5">
        <w:rPr>
          <w:rFonts w:cs="Simplified Arabic"/>
          <w:sz w:val="28"/>
          <w:szCs w:val="28"/>
          <w:rtl/>
        </w:rPr>
        <w:t>توزيع المادة على الفصل الدراسي</w:t>
      </w:r>
      <w:r>
        <w:rPr>
          <w:rFonts w:cs="Simplified Arabic"/>
          <w:sz w:val="28"/>
          <w:szCs w:val="28"/>
          <w:rtl/>
        </w:rPr>
        <w:t>:</w:t>
      </w:r>
    </w:p>
    <w:p w:rsidR="00350A34" w:rsidRDefault="00350A34" w:rsidP="00B8317D">
      <w:pPr>
        <w:bidi/>
        <w:rPr>
          <w:rFonts w:ascii="Simplified Arabic" w:hAnsi="Simplified Arabic" w:cs="Simplified Arabic"/>
          <w:rtl/>
          <w:lang w:bidi="ar-JO"/>
        </w:rPr>
      </w:pPr>
    </w:p>
    <w:tbl>
      <w:tblPr>
        <w:bidiVisual/>
        <w:tblW w:w="79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55"/>
        <w:gridCol w:w="4587"/>
        <w:gridCol w:w="1419"/>
      </w:tblGrid>
      <w:tr w:rsidR="0002010D" w:rsidTr="0002010D">
        <w:tc>
          <w:tcPr>
            <w:tcW w:w="1955" w:type="dxa"/>
            <w:tcBorders>
              <w:top w:val="double" w:sz="4" w:space="0" w:color="auto"/>
              <w:bottom w:val="double" w:sz="4" w:space="0" w:color="auto"/>
            </w:tcBorders>
            <w:shd w:val="pct12" w:color="auto" w:fill="auto"/>
          </w:tcPr>
          <w:p w:rsidR="0002010D" w:rsidRDefault="0002010D">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الأســبوع</w:t>
            </w:r>
          </w:p>
        </w:tc>
        <w:tc>
          <w:tcPr>
            <w:tcW w:w="4587" w:type="dxa"/>
            <w:tcBorders>
              <w:top w:val="double" w:sz="4" w:space="0" w:color="auto"/>
              <w:bottom w:val="double" w:sz="4" w:space="0" w:color="auto"/>
            </w:tcBorders>
            <w:shd w:val="pct12" w:color="auto" w:fill="auto"/>
          </w:tcPr>
          <w:p w:rsidR="0002010D" w:rsidRDefault="0002010D">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الموضــوع</w:t>
            </w:r>
          </w:p>
        </w:tc>
        <w:tc>
          <w:tcPr>
            <w:tcW w:w="1419" w:type="dxa"/>
            <w:tcBorders>
              <w:top w:val="double" w:sz="4" w:space="0" w:color="auto"/>
              <w:bottom w:val="double" w:sz="4" w:space="0" w:color="auto"/>
            </w:tcBorders>
            <w:shd w:val="pct12" w:color="auto" w:fill="auto"/>
          </w:tcPr>
          <w:p w:rsidR="0002010D" w:rsidRDefault="0002010D">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ملاحظـــات</w:t>
            </w:r>
          </w:p>
        </w:tc>
      </w:tr>
      <w:tr w:rsidR="0002010D" w:rsidTr="0002010D">
        <w:tc>
          <w:tcPr>
            <w:tcW w:w="1955"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الأول</w:t>
            </w:r>
          </w:p>
        </w:tc>
        <w:tc>
          <w:tcPr>
            <w:tcW w:w="4587" w:type="dxa"/>
            <w:vMerge w:val="restart"/>
            <w:tcBorders>
              <w:top w:val="double" w:sz="4" w:space="0" w:color="auto"/>
            </w:tcBorders>
            <w:shd w:val="clear" w:color="auto" w:fill="FFFFFF"/>
          </w:tcPr>
          <w:p w:rsidR="004359FC" w:rsidRPr="004359FC" w:rsidRDefault="004359FC" w:rsidP="004359FC">
            <w:pPr>
              <w:bidi/>
              <w:spacing w:after="200"/>
              <w:contextualSpacing/>
              <w:jc w:val="both"/>
              <w:rPr>
                <w:rFonts w:ascii="Simplified Arabic" w:hAnsi="Simplified Arabic" w:cs="Simplified Arabic"/>
                <w:b/>
                <w:bCs/>
                <w:sz w:val="32"/>
                <w:szCs w:val="32"/>
                <w:lang w:bidi="ar-OM"/>
              </w:rPr>
            </w:pPr>
            <w:r>
              <w:rPr>
                <w:rFonts w:ascii="Simplified Arabic" w:hAnsi="Simplified Arabic" w:cs="Simplified Arabic" w:hint="cs"/>
                <w:b/>
                <w:bCs/>
                <w:sz w:val="32"/>
                <w:szCs w:val="32"/>
                <w:rtl/>
                <w:lang w:bidi="ar-OM"/>
              </w:rPr>
              <w:t>العافية والوقاية الصحية</w:t>
            </w:r>
          </w:p>
          <w:p w:rsidR="004359FC" w:rsidRPr="004359FC" w:rsidRDefault="0002010D" w:rsidP="004359FC">
            <w:pPr>
              <w:pStyle w:val="ListParagraph"/>
              <w:numPr>
                <w:ilvl w:val="0"/>
                <w:numId w:val="16"/>
              </w:numPr>
              <w:spacing w:after="200"/>
              <w:contextualSpacing/>
              <w:jc w:val="both"/>
              <w:rPr>
                <w:rFonts w:ascii="Simplified Arabic" w:hAnsi="Simplified Arabic" w:cs="Simplified Arabic"/>
                <w:sz w:val="28"/>
                <w:szCs w:val="28"/>
                <w:lang w:bidi="ar-OM"/>
              </w:rPr>
            </w:pPr>
            <w:r>
              <w:rPr>
                <w:rFonts w:ascii="Simplified Arabic" w:hAnsi="Simplified Arabic" w:cs="Simplified Arabic"/>
                <w:sz w:val="28"/>
                <w:szCs w:val="28"/>
                <w:rtl/>
                <w:lang w:bidi="ar-OM"/>
              </w:rPr>
              <w:t xml:space="preserve">تعريف </w:t>
            </w:r>
            <w:r w:rsidR="004359FC">
              <w:rPr>
                <w:rFonts w:ascii="Simplified Arabic" w:hAnsi="Simplified Arabic" w:cs="Simplified Arabic" w:hint="cs"/>
                <w:sz w:val="28"/>
                <w:szCs w:val="28"/>
                <w:rtl/>
                <w:lang w:bidi="ar-OM"/>
              </w:rPr>
              <w:t>الإرشاد الوقائي</w:t>
            </w:r>
          </w:p>
          <w:p w:rsidR="0002010D" w:rsidRPr="00214AAF" w:rsidRDefault="004359FC" w:rsidP="00475D9A">
            <w:pPr>
              <w:pStyle w:val="ListParagraph"/>
              <w:numPr>
                <w:ilvl w:val="0"/>
                <w:numId w:val="16"/>
              </w:numPr>
              <w:spacing w:after="200"/>
              <w:contextualSpacing/>
              <w:jc w:val="both"/>
              <w:rPr>
                <w:rFonts w:ascii="Simplified Arabic" w:hAnsi="Simplified Arabic" w:cs="Simplified Arabic"/>
                <w:sz w:val="28"/>
                <w:szCs w:val="28"/>
                <w:lang w:bidi="ar-OM"/>
              </w:rPr>
            </w:pPr>
            <w:r>
              <w:rPr>
                <w:rFonts w:ascii="Simplified Arabic" w:hAnsi="Simplified Arabic" w:cs="Simplified Arabic" w:hint="cs"/>
                <w:sz w:val="28"/>
                <w:szCs w:val="28"/>
                <w:rtl/>
                <w:lang w:bidi="ar-OM"/>
              </w:rPr>
              <w:t>أنواع الإرشاد الوقائي</w:t>
            </w:r>
          </w:p>
          <w:p w:rsidR="0002010D" w:rsidRDefault="004359FC" w:rsidP="00475D9A">
            <w:pPr>
              <w:pStyle w:val="ListParagraph"/>
              <w:numPr>
                <w:ilvl w:val="0"/>
                <w:numId w:val="16"/>
              </w:numPr>
              <w:spacing w:after="200"/>
              <w:contextualSpacing/>
              <w:jc w:val="both"/>
              <w:rPr>
                <w:rFonts w:ascii="Simplified Arabic" w:hAnsi="Simplified Arabic" w:cs="Simplified Arabic"/>
                <w:sz w:val="28"/>
                <w:szCs w:val="28"/>
                <w:lang w:bidi="ar-OM"/>
              </w:rPr>
            </w:pPr>
            <w:r>
              <w:rPr>
                <w:rFonts w:ascii="Simplified Arabic" w:hAnsi="Simplified Arabic" w:cs="Simplified Arabic" w:hint="cs"/>
                <w:sz w:val="28"/>
                <w:szCs w:val="28"/>
                <w:rtl/>
                <w:lang w:bidi="ar-OM"/>
              </w:rPr>
              <w:t>العافية والوقاية</w:t>
            </w:r>
          </w:p>
          <w:p w:rsidR="0002010D" w:rsidRPr="00AB44C5" w:rsidRDefault="004359FC" w:rsidP="00475D9A">
            <w:pPr>
              <w:pStyle w:val="ListParagraph"/>
              <w:numPr>
                <w:ilvl w:val="0"/>
                <w:numId w:val="16"/>
              </w:numPr>
              <w:spacing w:after="200"/>
              <w:contextualSpacing/>
              <w:jc w:val="both"/>
              <w:rPr>
                <w:rFonts w:ascii="Simplified Arabic" w:hAnsi="Simplified Arabic" w:cs="Simplified Arabic"/>
                <w:sz w:val="28"/>
                <w:szCs w:val="28"/>
                <w:lang w:bidi="ar-OM"/>
              </w:rPr>
            </w:pPr>
            <w:r>
              <w:rPr>
                <w:rFonts w:cs="Simplified Arabic" w:hint="cs"/>
                <w:sz w:val="28"/>
                <w:szCs w:val="28"/>
                <w:rtl/>
                <w:lang w:bidi="ar-OM"/>
              </w:rPr>
              <w:t>أسلوب الحياة وعلاقته ببعض الاضطرابات</w:t>
            </w:r>
          </w:p>
          <w:p w:rsidR="00AB44C5" w:rsidRPr="00AB44C5" w:rsidRDefault="00AB44C5" w:rsidP="00475D9A">
            <w:pPr>
              <w:pStyle w:val="ListParagraph"/>
              <w:numPr>
                <w:ilvl w:val="0"/>
                <w:numId w:val="16"/>
              </w:numPr>
              <w:spacing w:after="200"/>
              <w:contextualSpacing/>
              <w:jc w:val="both"/>
              <w:rPr>
                <w:rFonts w:ascii="Simplified Arabic" w:hAnsi="Simplified Arabic" w:cs="Simplified Arabic"/>
                <w:sz w:val="28"/>
                <w:szCs w:val="28"/>
                <w:lang w:bidi="ar-OM"/>
              </w:rPr>
            </w:pPr>
            <w:r>
              <w:rPr>
                <w:rFonts w:cs="Simplified Arabic" w:hint="cs"/>
                <w:sz w:val="28"/>
                <w:szCs w:val="28"/>
                <w:rtl/>
                <w:lang w:bidi="ar-OM"/>
              </w:rPr>
              <w:t>الأهداف العامة واستراتيجيات التدخل</w:t>
            </w:r>
          </w:p>
          <w:p w:rsidR="00AB44C5" w:rsidRPr="00242534" w:rsidRDefault="00AB44C5" w:rsidP="00475D9A">
            <w:pPr>
              <w:pStyle w:val="ListParagraph"/>
              <w:numPr>
                <w:ilvl w:val="0"/>
                <w:numId w:val="16"/>
              </w:numPr>
              <w:spacing w:after="200"/>
              <w:contextualSpacing/>
              <w:jc w:val="both"/>
              <w:rPr>
                <w:rFonts w:ascii="Simplified Arabic" w:hAnsi="Simplified Arabic" w:cs="Simplified Arabic"/>
                <w:sz w:val="28"/>
                <w:szCs w:val="28"/>
                <w:rtl/>
                <w:lang w:bidi="ar-OM"/>
              </w:rPr>
            </w:pPr>
            <w:r>
              <w:rPr>
                <w:rFonts w:cs="Simplified Arabic" w:hint="cs"/>
                <w:sz w:val="28"/>
                <w:szCs w:val="28"/>
                <w:rtl/>
                <w:lang w:bidi="ar-OM"/>
              </w:rPr>
              <w:t>الصحة السلوكية مقابل الصحة النفسية</w:t>
            </w:r>
          </w:p>
        </w:tc>
        <w:tc>
          <w:tcPr>
            <w:tcW w:w="1419"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الثاني</w:t>
            </w:r>
          </w:p>
        </w:tc>
        <w:tc>
          <w:tcPr>
            <w:tcW w:w="4587" w:type="dxa"/>
            <w:vMerge/>
            <w:tcBorders>
              <w:bottom w:val="double" w:sz="4" w:space="0" w:color="auto"/>
            </w:tcBorders>
            <w:shd w:val="clear" w:color="auto" w:fill="FFFFFF"/>
          </w:tcPr>
          <w:p w:rsidR="0002010D" w:rsidRPr="00F101BD" w:rsidRDefault="0002010D" w:rsidP="00FA1281">
            <w:pPr>
              <w:bidi/>
              <w:spacing w:after="200"/>
              <w:contextualSpacing/>
              <w:jc w:val="both"/>
              <w:rPr>
                <w:rFonts w:ascii="Simplified Arabic" w:hAnsi="Simplified Arabic" w:cs="Simplified Arabic"/>
                <w:sz w:val="28"/>
                <w:szCs w:val="28"/>
                <w:lang w:bidi="ar-OM"/>
              </w:rPr>
            </w:pPr>
          </w:p>
        </w:tc>
        <w:tc>
          <w:tcPr>
            <w:tcW w:w="1419"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الثالث</w:t>
            </w:r>
          </w:p>
        </w:tc>
        <w:tc>
          <w:tcPr>
            <w:tcW w:w="4587" w:type="dxa"/>
            <w:vMerge w:val="restart"/>
            <w:tcBorders>
              <w:top w:val="double" w:sz="4" w:space="0" w:color="auto"/>
            </w:tcBorders>
            <w:shd w:val="clear" w:color="auto" w:fill="FFFFFF"/>
          </w:tcPr>
          <w:p w:rsidR="0002010D" w:rsidRPr="0047757F" w:rsidRDefault="001D3E26" w:rsidP="0047757F">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العافية والوقاية اليومية </w:t>
            </w:r>
          </w:p>
          <w:p w:rsidR="0002010D" w:rsidRPr="00771F84" w:rsidRDefault="001D3E26" w:rsidP="00475D9A">
            <w:pPr>
              <w:pStyle w:val="ListParagraph"/>
              <w:numPr>
                <w:ilvl w:val="0"/>
                <w:numId w:val="15"/>
              </w:numPr>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أسس الممارسة اليومية للناس والأوضاع والنظم</w:t>
            </w:r>
          </w:p>
          <w:p w:rsidR="0002010D" w:rsidRPr="00771F84" w:rsidRDefault="001D3E26" w:rsidP="00475D9A">
            <w:pPr>
              <w:pStyle w:val="ListParagraph"/>
              <w:numPr>
                <w:ilvl w:val="0"/>
                <w:numId w:val="15"/>
              </w:numPr>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نشأة مجالات العافية والوقاية اليومية</w:t>
            </w:r>
          </w:p>
          <w:p w:rsidR="0002010D" w:rsidRDefault="001D3E26" w:rsidP="00475D9A">
            <w:pPr>
              <w:pStyle w:val="ListParagraph"/>
              <w:numPr>
                <w:ilvl w:val="0"/>
                <w:numId w:val="15"/>
              </w:numPr>
              <w:rPr>
                <w:rFonts w:ascii="Simplified Arabic" w:hAnsi="Simplified Arabic" w:cs="Simplified Arabic"/>
                <w:sz w:val="28"/>
                <w:szCs w:val="28"/>
                <w:lang w:bidi="ar-OM"/>
              </w:rPr>
            </w:pPr>
            <w:r>
              <w:rPr>
                <w:rFonts w:ascii="Simplified Arabic" w:hAnsi="Simplified Arabic" w:cs="Simplified Arabic" w:hint="cs"/>
                <w:sz w:val="28"/>
                <w:szCs w:val="28"/>
                <w:rtl/>
                <w:lang w:bidi="ar-OM"/>
              </w:rPr>
              <w:t>ممارسات العافية المتمركزة حول الشخص</w:t>
            </w:r>
          </w:p>
          <w:p w:rsidR="001D3E26" w:rsidRPr="00771F84" w:rsidRDefault="001D3E26" w:rsidP="00475D9A">
            <w:pPr>
              <w:pStyle w:val="ListParagraph"/>
              <w:numPr>
                <w:ilvl w:val="0"/>
                <w:numId w:val="15"/>
              </w:numPr>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ممارسات العافية المتمركزة حول النظام</w:t>
            </w:r>
          </w:p>
          <w:p w:rsidR="0002010D" w:rsidRPr="00771F84" w:rsidRDefault="001D3E26" w:rsidP="00475D9A">
            <w:pPr>
              <w:pStyle w:val="ListParagraph"/>
              <w:numPr>
                <w:ilvl w:val="0"/>
                <w:numId w:val="15"/>
              </w:numPr>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المرونة النفسية</w:t>
            </w:r>
          </w:p>
          <w:p w:rsidR="0002010D" w:rsidRDefault="001D3E26" w:rsidP="00475D9A">
            <w:pPr>
              <w:pStyle w:val="ListParagraph"/>
              <w:numPr>
                <w:ilvl w:val="0"/>
                <w:numId w:val="15"/>
              </w:numPr>
              <w:rPr>
                <w:rFonts w:ascii="Simplified Arabic" w:hAnsi="Simplified Arabic" w:cs="Simplified Arabic"/>
                <w:sz w:val="28"/>
                <w:szCs w:val="28"/>
                <w:lang w:bidi="ar-OM"/>
              </w:rPr>
            </w:pPr>
            <w:r>
              <w:rPr>
                <w:rFonts w:ascii="Simplified Arabic" w:hAnsi="Simplified Arabic" w:cs="Simplified Arabic" w:hint="cs"/>
                <w:sz w:val="28"/>
                <w:szCs w:val="28"/>
                <w:rtl/>
                <w:lang w:bidi="ar-OM"/>
              </w:rPr>
              <w:t>مهارات الحياة</w:t>
            </w:r>
          </w:p>
          <w:p w:rsidR="001D3E26" w:rsidRDefault="001D3E26" w:rsidP="001D3E26">
            <w:pPr>
              <w:pStyle w:val="ListParagraph"/>
              <w:numPr>
                <w:ilvl w:val="0"/>
                <w:numId w:val="15"/>
              </w:numPr>
              <w:rPr>
                <w:rFonts w:ascii="Simplified Arabic" w:hAnsi="Simplified Arabic" w:cs="Simplified Arabic"/>
                <w:sz w:val="28"/>
                <w:szCs w:val="28"/>
                <w:lang w:bidi="ar-OM"/>
              </w:rPr>
            </w:pPr>
            <w:r>
              <w:rPr>
                <w:rFonts w:ascii="Simplified Arabic" w:hAnsi="Simplified Arabic" w:cs="Simplified Arabic" w:hint="cs"/>
                <w:sz w:val="28"/>
                <w:szCs w:val="28"/>
                <w:rtl/>
                <w:lang w:bidi="ar-OM"/>
              </w:rPr>
              <w:t>استراتيجيات العافية المتمركزة حول الشخص وحول النظام</w:t>
            </w:r>
          </w:p>
          <w:p w:rsidR="001D3E26" w:rsidRPr="00771F84" w:rsidRDefault="001D3E26" w:rsidP="001D3E26">
            <w:pPr>
              <w:pStyle w:val="ListParagraph"/>
              <w:numPr>
                <w:ilvl w:val="0"/>
                <w:numId w:val="15"/>
              </w:numPr>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 xml:space="preserve">دور المرشد في العافية والوقاية اليومية  </w:t>
            </w:r>
          </w:p>
          <w:p w:rsidR="0002010D" w:rsidRDefault="0002010D" w:rsidP="0047757F">
            <w:pPr>
              <w:jc w:val="right"/>
              <w:rPr>
                <w:rtl/>
                <w:lang w:bidi="ar-JO"/>
              </w:rPr>
            </w:pPr>
          </w:p>
          <w:p w:rsidR="0002010D" w:rsidRPr="00242534" w:rsidRDefault="0002010D" w:rsidP="00FA1281">
            <w:pPr>
              <w:rPr>
                <w:rtl/>
                <w:lang w:bidi="ar-JO"/>
              </w:rPr>
            </w:pPr>
          </w:p>
        </w:tc>
        <w:tc>
          <w:tcPr>
            <w:tcW w:w="1419"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p>
        </w:tc>
      </w:tr>
      <w:tr w:rsidR="0002010D" w:rsidTr="0002010D">
        <w:trPr>
          <w:trHeight w:val="2070"/>
        </w:trPr>
        <w:tc>
          <w:tcPr>
            <w:tcW w:w="1955"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الرابع</w:t>
            </w:r>
          </w:p>
        </w:tc>
        <w:tc>
          <w:tcPr>
            <w:tcW w:w="4587" w:type="dxa"/>
            <w:vMerge/>
            <w:tcBorders>
              <w:bottom w:val="double" w:sz="4" w:space="0" w:color="auto"/>
            </w:tcBorders>
            <w:shd w:val="clear" w:color="auto" w:fill="FFFFFF"/>
          </w:tcPr>
          <w:p w:rsidR="0002010D" w:rsidRDefault="0002010D" w:rsidP="00FA1281">
            <w:pPr>
              <w:pStyle w:val="ListParagraph"/>
              <w:spacing w:line="300" w:lineRule="atLeast"/>
              <w:ind w:left="0"/>
              <w:jc w:val="both"/>
              <w:rPr>
                <w:rFonts w:ascii="Simplified Arabic" w:hAnsi="Simplified Arabic" w:cs="Simplified Arabic"/>
              </w:rPr>
            </w:pPr>
          </w:p>
        </w:tc>
        <w:tc>
          <w:tcPr>
            <w:tcW w:w="1419"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الخامس</w:t>
            </w:r>
          </w:p>
        </w:tc>
        <w:tc>
          <w:tcPr>
            <w:tcW w:w="4587" w:type="dxa"/>
            <w:vMerge w:val="restart"/>
            <w:tcBorders>
              <w:top w:val="double" w:sz="4" w:space="0" w:color="auto"/>
            </w:tcBorders>
            <w:shd w:val="clear" w:color="auto" w:fill="FFFFFF"/>
          </w:tcPr>
          <w:p w:rsidR="00641D67" w:rsidRPr="00641D67" w:rsidRDefault="00641D67" w:rsidP="00641D67">
            <w:pPr>
              <w:bidi/>
              <w:rPr>
                <w:rFonts w:ascii="Simplified Arabic" w:hAnsi="Simplified Arabic" w:cs="Simplified Arabic"/>
                <w:b/>
                <w:bCs/>
                <w:sz w:val="28"/>
                <w:szCs w:val="28"/>
              </w:rPr>
            </w:pPr>
            <w:r w:rsidRPr="00641D67">
              <w:rPr>
                <w:rFonts w:ascii="Simplified Arabic" w:hAnsi="Simplified Arabic" w:cs="Simplified Arabic" w:hint="cs"/>
                <w:b/>
                <w:bCs/>
                <w:sz w:val="28"/>
                <w:szCs w:val="28"/>
                <w:rtl/>
                <w:lang w:bidi="ar-OM"/>
              </w:rPr>
              <w:t xml:space="preserve">استراتيجيات العافية والوقاية في الصحة النفسية </w:t>
            </w:r>
          </w:p>
          <w:p w:rsidR="0002010D" w:rsidRDefault="0002010D" w:rsidP="00641D67">
            <w:pPr>
              <w:numPr>
                <w:ilvl w:val="0"/>
                <w:numId w:val="14"/>
              </w:numPr>
              <w:bidi/>
              <w:rPr>
                <w:rFonts w:ascii="Simplified Arabic" w:hAnsi="Simplified Arabic" w:cs="Simplified Arabic"/>
                <w:sz w:val="28"/>
                <w:szCs w:val="28"/>
              </w:rPr>
            </w:pPr>
            <w:r w:rsidRPr="0047757F">
              <w:rPr>
                <w:rFonts w:ascii="Simplified Arabic" w:hAnsi="Simplified Arabic" w:cs="Simplified Arabic" w:hint="cs"/>
                <w:b/>
                <w:bCs/>
                <w:sz w:val="28"/>
                <w:szCs w:val="28"/>
                <w:rtl/>
                <w:lang w:bidi="ar-OM"/>
              </w:rPr>
              <w:lastRenderedPageBreak/>
              <w:t xml:space="preserve"> </w:t>
            </w:r>
            <w:r w:rsidR="00641D67">
              <w:rPr>
                <w:rFonts w:ascii="Simplified Arabic" w:hAnsi="Simplified Arabic" w:cs="Simplified Arabic" w:hint="cs"/>
                <w:sz w:val="28"/>
                <w:szCs w:val="28"/>
                <w:rtl/>
                <w:lang w:bidi="ar-OM"/>
              </w:rPr>
              <w:t xml:space="preserve">نموذج الصحة العامة والصحة الطبية و علاقتهما بالممارسة اليومية </w:t>
            </w:r>
          </w:p>
          <w:p w:rsidR="00641D67" w:rsidRDefault="00641D67" w:rsidP="00641D67">
            <w:pPr>
              <w:numPr>
                <w:ilvl w:val="0"/>
                <w:numId w:val="14"/>
              </w:numPr>
              <w:bidi/>
              <w:rPr>
                <w:rFonts w:ascii="Simplified Arabic" w:hAnsi="Simplified Arabic" w:cs="Simplified Arabic"/>
                <w:sz w:val="28"/>
                <w:szCs w:val="28"/>
              </w:rPr>
            </w:pPr>
            <w:r>
              <w:rPr>
                <w:rFonts w:ascii="Simplified Arabic" w:hAnsi="Simplified Arabic" w:cs="Simplified Arabic" w:hint="cs"/>
                <w:sz w:val="28"/>
                <w:szCs w:val="28"/>
                <w:rtl/>
                <w:lang w:bidi="ar-OM"/>
              </w:rPr>
              <w:t>مهنة الإرشاد وعلاقتها بنموذج الصحة العامة والصحة النفسية</w:t>
            </w:r>
          </w:p>
          <w:p w:rsidR="006D609A" w:rsidRPr="00771F84" w:rsidRDefault="006D609A" w:rsidP="00641D67">
            <w:pPr>
              <w:numPr>
                <w:ilvl w:val="0"/>
                <w:numId w:val="14"/>
              </w:numPr>
              <w:bidi/>
              <w:rPr>
                <w:rFonts w:ascii="Simplified Arabic" w:hAnsi="Simplified Arabic" w:cs="Simplified Arabic"/>
                <w:sz w:val="28"/>
                <w:szCs w:val="28"/>
              </w:rPr>
            </w:pPr>
            <w:r>
              <w:rPr>
                <w:rFonts w:ascii="Simplified Arabic" w:hAnsi="Simplified Arabic" w:cs="Simplified Arabic" w:hint="cs"/>
                <w:sz w:val="28"/>
                <w:szCs w:val="28"/>
                <w:rtl/>
                <w:lang w:bidi="ar-OM"/>
              </w:rPr>
              <w:t>استراتيجيات عامة للعافية والوقاية</w:t>
            </w:r>
          </w:p>
          <w:p w:rsidR="0002010D" w:rsidRPr="0047757F" w:rsidRDefault="0002010D" w:rsidP="0047757F">
            <w:pPr>
              <w:bidi/>
              <w:spacing w:after="200"/>
              <w:ind w:left="360"/>
              <w:contextualSpacing/>
              <w:jc w:val="center"/>
              <w:rPr>
                <w:rFonts w:ascii="Simplified Arabic" w:hAnsi="Simplified Arabic" w:cs="Simplified Arabic"/>
                <w:sz w:val="28"/>
                <w:szCs w:val="28"/>
              </w:rPr>
            </w:pPr>
          </w:p>
          <w:p w:rsidR="0002010D" w:rsidRDefault="0002010D" w:rsidP="00475D9A">
            <w:pPr>
              <w:pStyle w:val="BodyTextIndent"/>
              <w:numPr>
                <w:ilvl w:val="0"/>
                <w:numId w:val="12"/>
              </w:numPr>
              <w:ind w:right="180"/>
              <w:jc w:val="center"/>
              <w:rPr>
                <w:rFonts w:ascii="Simplified Arabic" w:hAnsi="Simplified Arabic" w:cs="Simplified Arabic"/>
                <w:sz w:val="24"/>
                <w:szCs w:val="24"/>
                <w:lang w:eastAsia="ar-SA"/>
              </w:rPr>
            </w:pPr>
            <w:r>
              <w:rPr>
                <w:rFonts w:ascii="Simplified Arabic" w:hAnsi="Simplified Arabic" w:cs="Simplified Arabic" w:hint="cs"/>
                <w:b/>
                <w:bCs/>
                <w:sz w:val="24"/>
                <w:szCs w:val="24"/>
                <w:rtl/>
              </w:rPr>
              <w:t xml:space="preserve">فترة </w:t>
            </w:r>
            <w:r>
              <w:rPr>
                <w:rFonts w:ascii="Simplified Arabic" w:hAnsi="Simplified Arabic" w:cs="Simplified Arabic"/>
                <w:b/>
                <w:bCs/>
                <w:sz w:val="24"/>
                <w:szCs w:val="24"/>
                <w:rtl/>
              </w:rPr>
              <w:t>الامتحان الأول</w:t>
            </w:r>
            <w:r>
              <w:rPr>
                <w:rFonts w:ascii="Simplified Arabic" w:hAnsi="Simplified Arabic" w:cs="Simplified Arabic"/>
                <w:sz w:val="24"/>
                <w:szCs w:val="24"/>
                <w:rtl/>
                <w:lang w:eastAsia="ar-SA"/>
              </w:rPr>
              <w:t xml:space="preserve"> </w:t>
            </w:r>
          </w:p>
          <w:p w:rsidR="0002010D" w:rsidRPr="00242534" w:rsidRDefault="0002010D" w:rsidP="00FA1281">
            <w:pPr>
              <w:bidi/>
              <w:spacing w:after="200"/>
              <w:contextualSpacing/>
              <w:jc w:val="both"/>
              <w:rPr>
                <w:rFonts w:ascii="Simplified Arabic" w:hAnsi="Simplified Arabic" w:cs="Simplified Arabic"/>
                <w:sz w:val="28"/>
                <w:szCs w:val="28"/>
              </w:rPr>
            </w:pPr>
          </w:p>
        </w:tc>
        <w:tc>
          <w:tcPr>
            <w:tcW w:w="1419" w:type="dxa"/>
            <w:tcBorders>
              <w:top w:val="double" w:sz="4" w:space="0" w:color="auto"/>
              <w:bottom w:val="double" w:sz="4" w:space="0" w:color="auto"/>
            </w:tcBorders>
            <w:shd w:val="clear" w:color="auto" w:fill="FFFFFF"/>
          </w:tcPr>
          <w:p w:rsidR="0002010D" w:rsidRDefault="0002010D" w:rsidP="00FA1281">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lastRenderedPageBreak/>
              <w:t>السادس</w:t>
            </w:r>
          </w:p>
        </w:tc>
        <w:tc>
          <w:tcPr>
            <w:tcW w:w="4587" w:type="dxa"/>
            <w:vMerge/>
            <w:shd w:val="clear" w:color="auto" w:fill="FFFFFF"/>
          </w:tcPr>
          <w:p w:rsidR="0002010D" w:rsidRDefault="0002010D" w:rsidP="003D751F">
            <w:pPr>
              <w:bidi/>
              <w:spacing w:after="200"/>
              <w:contextualSpacing/>
              <w:jc w:val="both"/>
              <w:rPr>
                <w:rFonts w:ascii="Simplified Arabic" w:hAnsi="Simplified Arabic" w:cs="Simplified Arabic"/>
                <w:lang w:eastAsia="ar-SA"/>
              </w:rPr>
            </w:pPr>
          </w:p>
        </w:tc>
        <w:tc>
          <w:tcPr>
            <w:tcW w:w="1419"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lastRenderedPageBreak/>
              <w:t>السابع</w:t>
            </w:r>
          </w:p>
        </w:tc>
        <w:tc>
          <w:tcPr>
            <w:tcW w:w="4587" w:type="dxa"/>
            <w:vMerge/>
            <w:tcBorders>
              <w:bottom w:val="double" w:sz="4" w:space="0" w:color="auto"/>
            </w:tcBorders>
            <w:shd w:val="clear" w:color="auto" w:fill="FFFFFF"/>
          </w:tcPr>
          <w:p w:rsidR="0002010D" w:rsidRPr="008F5DF3" w:rsidRDefault="0002010D" w:rsidP="003D751F">
            <w:pPr>
              <w:bidi/>
              <w:spacing w:after="200"/>
              <w:contextualSpacing/>
              <w:jc w:val="both"/>
              <w:rPr>
                <w:rFonts w:ascii="Simplified Arabic" w:hAnsi="Simplified Arabic" w:cs="Simplified Arabic"/>
                <w:sz w:val="28"/>
                <w:szCs w:val="28"/>
                <w:rtl/>
                <w:lang w:bidi="ar-OM"/>
              </w:rPr>
            </w:pPr>
          </w:p>
        </w:tc>
        <w:tc>
          <w:tcPr>
            <w:tcW w:w="1419"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الثامن</w:t>
            </w:r>
          </w:p>
        </w:tc>
        <w:tc>
          <w:tcPr>
            <w:tcW w:w="4587" w:type="dxa"/>
            <w:vMerge w:val="restart"/>
            <w:tcBorders>
              <w:top w:val="double" w:sz="4" w:space="0" w:color="auto"/>
            </w:tcBorders>
            <w:shd w:val="clear" w:color="auto" w:fill="FFFFFF"/>
          </w:tcPr>
          <w:p w:rsidR="0002010D" w:rsidRDefault="00752676" w:rsidP="003D751F">
            <w:pPr>
              <w:bidi/>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OM"/>
              </w:rPr>
              <w:t>الإرشاد للعافية والوقاية</w:t>
            </w:r>
          </w:p>
          <w:p w:rsidR="0002010D" w:rsidRDefault="00752676" w:rsidP="00475D9A">
            <w:pPr>
              <w:pStyle w:val="ListParagraph"/>
              <w:numPr>
                <w:ilvl w:val="0"/>
                <w:numId w:val="17"/>
              </w:numPr>
              <w:spacing w:after="200"/>
              <w:contextualSpacing/>
              <w:jc w:val="both"/>
              <w:rPr>
                <w:rFonts w:ascii="Simplified Arabic" w:hAnsi="Simplified Arabic" w:cs="Simplified Arabic"/>
                <w:sz w:val="28"/>
                <w:szCs w:val="28"/>
              </w:rPr>
            </w:pPr>
            <w:r>
              <w:rPr>
                <w:rFonts w:ascii="Simplified Arabic" w:hAnsi="Simplified Arabic" w:cs="Simplified Arabic" w:hint="cs"/>
                <w:sz w:val="28"/>
                <w:szCs w:val="28"/>
                <w:rtl/>
                <w:lang w:bidi="ar-OM"/>
              </w:rPr>
              <w:t>الأطر العامة لتغيير السلوك الداعم للعافية والوقاية</w:t>
            </w:r>
          </w:p>
          <w:p w:rsidR="0002010D" w:rsidRDefault="00752676" w:rsidP="00475D9A">
            <w:pPr>
              <w:pStyle w:val="ListParagraph"/>
              <w:numPr>
                <w:ilvl w:val="0"/>
                <w:numId w:val="17"/>
              </w:numPr>
              <w:spacing w:after="200"/>
              <w:contextualSpacing/>
              <w:jc w:val="both"/>
              <w:rPr>
                <w:rFonts w:ascii="Simplified Arabic" w:hAnsi="Simplified Arabic" w:cs="Simplified Arabic"/>
                <w:sz w:val="28"/>
                <w:szCs w:val="28"/>
              </w:rPr>
            </w:pPr>
            <w:r>
              <w:rPr>
                <w:rFonts w:ascii="Simplified Arabic" w:hAnsi="Simplified Arabic" w:cs="Simplified Arabic" w:hint="cs"/>
                <w:sz w:val="28"/>
                <w:szCs w:val="28"/>
                <w:rtl/>
              </w:rPr>
              <w:t>المنظورات الداعمة للعافية والوقاية</w:t>
            </w:r>
          </w:p>
          <w:p w:rsidR="0002010D" w:rsidRDefault="00752676" w:rsidP="00752676">
            <w:pPr>
              <w:pStyle w:val="ListParagraph"/>
              <w:numPr>
                <w:ilvl w:val="0"/>
                <w:numId w:val="17"/>
              </w:numPr>
              <w:spacing w:after="200"/>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النماذج التي تركز الإرشاد ومظاهر العافية والوقاية</w:t>
            </w:r>
          </w:p>
          <w:p w:rsidR="0002010D" w:rsidRPr="00771F84" w:rsidRDefault="00752676" w:rsidP="00475D9A">
            <w:pPr>
              <w:pStyle w:val="ListParagraph"/>
              <w:numPr>
                <w:ilvl w:val="0"/>
                <w:numId w:val="17"/>
              </w:numPr>
              <w:spacing w:after="200"/>
              <w:contextualSpacing/>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الكفايات في الإرشاد للوصول إلى العافية والوقاية </w:t>
            </w:r>
          </w:p>
        </w:tc>
        <w:tc>
          <w:tcPr>
            <w:tcW w:w="1419"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التاسع</w:t>
            </w:r>
          </w:p>
        </w:tc>
        <w:tc>
          <w:tcPr>
            <w:tcW w:w="4587" w:type="dxa"/>
            <w:vMerge/>
            <w:tcBorders>
              <w:bottom w:val="double" w:sz="4" w:space="0" w:color="auto"/>
            </w:tcBorders>
            <w:shd w:val="clear" w:color="auto" w:fill="FFFFFF"/>
          </w:tcPr>
          <w:p w:rsidR="0002010D" w:rsidRPr="00051EB1" w:rsidRDefault="0002010D" w:rsidP="003D751F">
            <w:pPr>
              <w:bidi/>
              <w:spacing w:after="200"/>
              <w:contextualSpacing/>
              <w:jc w:val="both"/>
              <w:rPr>
                <w:rFonts w:ascii="Simplified Arabic" w:hAnsi="Simplified Arabic" w:cs="Simplified Arabic"/>
                <w:sz w:val="28"/>
                <w:szCs w:val="28"/>
                <w:lang w:bidi="ar-JO"/>
              </w:rPr>
            </w:pPr>
          </w:p>
        </w:tc>
        <w:tc>
          <w:tcPr>
            <w:tcW w:w="1419"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العاشر</w:t>
            </w:r>
          </w:p>
        </w:tc>
        <w:tc>
          <w:tcPr>
            <w:tcW w:w="4587" w:type="dxa"/>
            <w:vMerge w:val="restart"/>
            <w:tcBorders>
              <w:top w:val="double" w:sz="4" w:space="0" w:color="auto"/>
            </w:tcBorders>
            <w:shd w:val="clear" w:color="auto" w:fill="FFFFFF"/>
          </w:tcPr>
          <w:p w:rsidR="0002010D" w:rsidRDefault="0002010D" w:rsidP="003D751F">
            <w:pPr>
              <w:bidi/>
              <w:jc w:val="both"/>
              <w:rPr>
                <w:rFonts w:ascii="Simplified Arabic" w:hAnsi="Simplified Arabic" w:cs="Simplified Arabic"/>
                <w:sz w:val="28"/>
                <w:szCs w:val="28"/>
                <w:rtl/>
                <w:lang w:bidi="ar-JO"/>
              </w:rPr>
            </w:pPr>
          </w:p>
          <w:p w:rsidR="0002010D" w:rsidRPr="00771F84" w:rsidRDefault="00752676" w:rsidP="00A2661E">
            <w:pPr>
              <w:bidi/>
              <w:spacing w:after="200"/>
              <w:contextualSpacing/>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تطبيقات العافية والوقاية</w:t>
            </w:r>
          </w:p>
          <w:p w:rsidR="0002010D" w:rsidRPr="00771F84" w:rsidRDefault="00752676" w:rsidP="00475D9A">
            <w:pPr>
              <w:pStyle w:val="ListParagraph"/>
              <w:numPr>
                <w:ilvl w:val="0"/>
                <w:numId w:val="18"/>
              </w:numPr>
              <w:spacing w:after="200"/>
              <w:contextual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مداخل وبرامج العافية والوقاية</w:t>
            </w:r>
          </w:p>
          <w:p w:rsidR="0002010D" w:rsidRPr="00771F84" w:rsidRDefault="00752676" w:rsidP="00752676">
            <w:pPr>
              <w:pStyle w:val="ListParagraph"/>
              <w:numPr>
                <w:ilvl w:val="0"/>
                <w:numId w:val="18"/>
              </w:numPr>
              <w:spacing w:after="200"/>
              <w:contextual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معايير اختيار البرامج  المستخدمة للعافية والوقاية</w:t>
            </w:r>
          </w:p>
          <w:p w:rsidR="0002010D" w:rsidRPr="0002010D" w:rsidRDefault="00752676" w:rsidP="00475D9A">
            <w:pPr>
              <w:pStyle w:val="ListParagraph"/>
              <w:numPr>
                <w:ilvl w:val="0"/>
                <w:numId w:val="18"/>
              </w:numPr>
              <w:spacing w:after="200"/>
              <w:contextualSpacing/>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مصادر الأنترنت التي تحتوي على برامج العافية والوقاية </w:t>
            </w:r>
          </w:p>
        </w:tc>
        <w:tc>
          <w:tcPr>
            <w:tcW w:w="1419" w:type="dxa"/>
            <w:tcBorders>
              <w:top w:val="double" w:sz="4" w:space="0" w:color="auto"/>
              <w:bottom w:val="double" w:sz="4" w:space="0" w:color="auto"/>
            </w:tcBorders>
            <w:shd w:val="clear" w:color="auto" w:fill="FFFFFF"/>
          </w:tcPr>
          <w:p w:rsidR="0002010D" w:rsidRDefault="0002010D" w:rsidP="003D751F">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rtl/>
              </w:rPr>
            </w:pPr>
          </w:p>
          <w:p w:rsidR="0002010D" w:rsidRDefault="0002010D" w:rsidP="00F957F2">
            <w:pPr>
              <w:pStyle w:val="BodyTextIndent"/>
              <w:ind w:left="0" w:right="180"/>
              <w:jc w:val="center"/>
              <w:rPr>
                <w:rFonts w:ascii="Simplified Arabic" w:hAnsi="Simplified Arabic" w:cs="Simplified Arabic"/>
                <w:b/>
                <w:bCs/>
                <w:sz w:val="24"/>
                <w:szCs w:val="24"/>
                <w:rtl/>
              </w:rPr>
            </w:pPr>
          </w:p>
          <w:p w:rsidR="0002010D" w:rsidRDefault="0002010D" w:rsidP="00F957F2">
            <w:pPr>
              <w:pStyle w:val="BodyTextIndent"/>
              <w:ind w:left="0" w:right="180"/>
              <w:jc w:val="center"/>
              <w:rPr>
                <w:rFonts w:ascii="Simplified Arabic" w:hAnsi="Simplified Arabic" w:cs="Simplified Arabic"/>
                <w:b/>
                <w:bCs/>
                <w:sz w:val="24"/>
                <w:szCs w:val="24"/>
                <w:rtl/>
              </w:rPr>
            </w:pPr>
          </w:p>
          <w:p w:rsidR="0002010D" w:rsidRDefault="0002010D" w:rsidP="00F957F2">
            <w:pPr>
              <w:pStyle w:val="BodyTextIndent"/>
              <w:ind w:left="0" w:right="180"/>
              <w:jc w:val="center"/>
              <w:rPr>
                <w:rFonts w:ascii="Simplified Arabic" w:hAnsi="Simplified Arabic" w:cs="Simplified Arabic"/>
                <w:b/>
                <w:bCs/>
                <w:sz w:val="24"/>
                <w:szCs w:val="24"/>
                <w:rtl/>
              </w:rPr>
            </w:pPr>
          </w:p>
          <w:p w:rsidR="0002010D" w:rsidRDefault="0002010D" w:rsidP="00F957F2">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 xml:space="preserve">الحادي عشر </w:t>
            </w:r>
          </w:p>
        </w:tc>
        <w:tc>
          <w:tcPr>
            <w:tcW w:w="4587" w:type="dxa"/>
            <w:vMerge/>
            <w:tcBorders>
              <w:bottom w:val="double" w:sz="4" w:space="0" w:color="auto"/>
            </w:tcBorders>
            <w:shd w:val="clear" w:color="auto" w:fill="FFFFFF"/>
          </w:tcPr>
          <w:p w:rsidR="0002010D" w:rsidRPr="008F5DF3" w:rsidRDefault="0002010D" w:rsidP="00F957F2">
            <w:pPr>
              <w:bidi/>
              <w:spacing w:after="200"/>
              <w:contextualSpacing/>
              <w:jc w:val="both"/>
              <w:rPr>
                <w:rFonts w:ascii="Simplified Arabic" w:hAnsi="Simplified Arabic" w:cs="Simplified Arabic"/>
                <w:sz w:val="28"/>
                <w:szCs w:val="28"/>
                <w:rtl/>
                <w:lang w:bidi="ar-OM"/>
              </w:rPr>
            </w:pPr>
          </w:p>
        </w:tc>
        <w:tc>
          <w:tcPr>
            <w:tcW w:w="1419"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rtl/>
              </w:rPr>
            </w:pPr>
          </w:p>
        </w:tc>
        <w:tc>
          <w:tcPr>
            <w:tcW w:w="4587" w:type="dxa"/>
            <w:tcBorders>
              <w:top w:val="double" w:sz="4" w:space="0" w:color="auto"/>
              <w:bottom w:val="double" w:sz="4" w:space="0" w:color="auto"/>
            </w:tcBorders>
            <w:shd w:val="clear" w:color="auto" w:fill="FFFFFF"/>
          </w:tcPr>
          <w:p w:rsidR="0002010D" w:rsidRPr="0099220F" w:rsidRDefault="0002010D" w:rsidP="00F957F2">
            <w:pPr>
              <w:pStyle w:val="BodyTextIndent"/>
              <w:ind w:left="0" w:right="180"/>
              <w:jc w:val="center"/>
              <w:rPr>
                <w:rFonts w:ascii="Simplified Arabic" w:hAnsi="Simplified Arabic" w:cs="Simplified Arabic"/>
                <w:b/>
                <w:bCs/>
                <w:sz w:val="24"/>
                <w:szCs w:val="24"/>
                <w:rtl/>
              </w:rPr>
            </w:pPr>
            <w:r w:rsidRPr="0099220F">
              <w:rPr>
                <w:rFonts w:ascii="Simplified Arabic" w:hAnsi="Simplified Arabic" w:cs="Simplified Arabic"/>
                <w:b/>
                <w:bCs/>
                <w:sz w:val="24"/>
                <w:szCs w:val="24"/>
                <w:rtl/>
              </w:rPr>
              <w:t>الامتحان الثاني</w:t>
            </w:r>
          </w:p>
        </w:tc>
        <w:tc>
          <w:tcPr>
            <w:tcW w:w="1419"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الثاني عشر</w:t>
            </w:r>
          </w:p>
        </w:tc>
        <w:tc>
          <w:tcPr>
            <w:tcW w:w="4587" w:type="dxa"/>
            <w:tcBorders>
              <w:top w:val="double" w:sz="4" w:space="0" w:color="auto"/>
              <w:bottom w:val="double" w:sz="4" w:space="0" w:color="auto"/>
            </w:tcBorders>
            <w:shd w:val="clear" w:color="auto" w:fill="FFFFFF"/>
          </w:tcPr>
          <w:p w:rsidR="0002010D" w:rsidRDefault="00752676" w:rsidP="00752676">
            <w:pPr>
              <w:bidi/>
              <w:jc w:val="center"/>
              <w:rPr>
                <w:rFonts w:ascii="Simplified Arabic" w:hAnsi="Simplified Arabic" w:cs="Simplified Arabic"/>
                <w:b/>
                <w:bCs/>
                <w:sz w:val="28"/>
                <w:szCs w:val="28"/>
              </w:rPr>
            </w:pPr>
            <w:r>
              <w:rPr>
                <w:rFonts w:ascii="Simplified Arabic" w:hAnsi="Simplified Arabic" w:cs="Simplified Arabic" w:hint="cs"/>
                <w:sz w:val="28"/>
                <w:szCs w:val="28"/>
                <w:rtl/>
                <w:lang w:bidi="ar-JO"/>
              </w:rPr>
              <w:t>العافية الشخصية ، الإرشاد الفردي والعمل الجمعي</w:t>
            </w:r>
          </w:p>
          <w:p w:rsidR="0002010D" w:rsidRDefault="00752676" w:rsidP="00752676">
            <w:pPr>
              <w:pStyle w:val="ListParagraph"/>
              <w:numPr>
                <w:ilvl w:val="1"/>
                <w:numId w:val="19"/>
              </w:numPr>
              <w:spacing w:after="200"/>
              <w:contextualSpacing/>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العافية والوقاية في الإرشاد الفردي </w:t>
            </w:r>
          </w:p>
          <w:p w:rsidR="0002010D" w:rsidRDefault="00752676" w:rsidP="00475D9A">
            <w:pPr>
              <w:pStyle w:val="ListParagraph"/>
              <w:numPr>
                <w:ilvl w:val="1"/>
                <w:numId w:val="19"/>
              </w:numPr>
              <w:spacing w:after="200"/>
              <w:contextualSpacing/>
              <w:jc w:val="both"/>
              <w:rPr>
                <w:rFonts w:ascii="Simplified Arabic" w:hAnsi="Simplified Arabic" w:cs="Simplified Arabic"/>
                <w:sz w:val="28"/>
                <w:szCs w:val="28"/>
              </w:rPr>
            </w:pPr>
            <w:r>
              <w:rPr>
                <w:rFonts w:ascii="Simplified Arabic" w:hAnsi="Simplified Arabic" w:cs="Simplified Arabic" w:hint="cs"/>
                <w:sz w:val="28"/>
                <w:szCs w:val="28"/>
                <w:rtl/>
                <w:lang w:bidi="ar-OM"/>
              </w:rPr>
              <w:t>مداخل العافية والوقاية في الإرشاد الفردي</w:t>
            </w:r>
          </w:p>
          <w:p w:rsidR="0002010D" w:rsidRDefault="00752676" w:rsidP="00475D9A">
            <w:pPr>
              <w:pStyle w:val="ListParagraph"/>
              <w:numPr>
                <w:ilvl w:val="1"/>
                <w:numId w:val="19"/>
              </w:numPr>
              <w:spacing w:after="200"/>
              <w:contextualSpacing/>
              <w:jc w:val="both"/>
              <w:rPr>
                <w:rFonts w:ascii="Simplified Arabic" w:hAnsi="Simplified Arabic" w:cs="Simplified Arabic"/>
                <w:sz w:val="28"/>
                <w:szCs w:val="28"/>
              </w:rPr>
            </w:pPr>
            <w:r>
              <w:rPr>
                <w:rFonts w:ascii="Simplified Arabic" w:hAnsi="Simplified Arabic" w:cs="Simplified Arabic" w:hint="cs"/>
                <w:sz w:val="28"/>
                <w:szCs w:val="28"/>
                <w:rtl/>
                <w:lang w:bidi="ar-OM"/>
              </w:rPr>
              <w:t>العافية والوقاية في العمل الجمعي</w:t>
            </w:r>
          </w:p>
          <w:p w:rsidR="0002010D" w:rsidRDefault="00752676" w:rsidP="00475D9A">
            <w:pPr>
              <w:pStyle w:val="ListParagraph"/>
              <w:numPr>
                <w:ilvl w:val="1"/>
                <w:numId w:val="19"/>
              </w:numPr>
              <w:spacing w:after="200"/>
              <w:contextualSpacing/>
              <w:jc w:val="both"/>
              <w:rPr>
                <w:rFonts w:ascii="Simplified Arabic" w:hAnsi="Simplified Arabic" w:cs="Simplified Arabic"/>
                <w:sz w:val="28"/>
                <w:szCs w:val="28"/>
              </w:rPr>
            </w:pPr>
            <w:r>
              <w:rPr>
                <w:rFonts w:ascii="Simplified Arabic" w:hAnsi="Simplified Arabic" w:cs="Simplified Arabic" w:hint="cs"/>
                <w:sz w:val="28"/>
                <w:szCs w:val="28"/>
                <w:rtl/>
                <w:lang w:bidi="ar-OM"/>
              </w:rPr>
              <w:t>مداخل العافية والوقاية في العمل الجمعي</w:t>
            </w:r>
          </w:p>
          <w:p w:rsidR="0002010D" w:rsidRPr="004733FF" w:rsidRDefault="0002010D" w:rsidP="00752676">
            <w:pPr>
              <w:pStyle w:val="BodyTextIndent"/>
              <w:ind w:right="180"/>
              <w:rPr>
                <w:rFonts w:cs="Simplified Arabic"/>
                <w:sz w:val="24"/>
                <w:szCs w:val="24"/>
                <w:rtl/>
                <w:lang w:eastAsia="ko-KR"/>
              </w:rPr>
            </w:pPr>
          </w:p>
        </w:tc>
        <w:tc>
          <w:tcPr>
            <w:tcW w:w="1419"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F957F2">
            <w:pPr>
              <w:pStyle w:val="BodyTextIndent"/>
              <w:ind w:left="0" w:right="180"/>
              <w:jc w:val="lowKashida"/>
              <w:rPr>
                <w:rFonts w:ascii="Simplified Arabic" w:hAnsi="Simplified Arabic" w:cs="Simplified Arabic"/>
                <w:b/>
                <w:bCs/>
                <w:sz w:val="24"/>
                <w:szCs w:val="24"/>
                <w:lang w:eastAsia="ar-SA"/>
              </w:rPr>
            </w:pPr>
            <w:r>
              <w:rPr>
                <w:rFonts w:ascii="Simplified Arabic" w:hAnsi="Simplified Arabic" w:cs="Simplified Arabic"/>
                <w:b/>
                <w:bCs/>
                <w:sz w:val="24"/>
                <w:szCs w:val="24"/>
                <w:rtl/>
              </w:rPr>
              <w:lastRenderedPageBreak/>
              <w:t>الثالث عشر</w:t>
            </w:r>
          </w:p>
        </w:tc>
        <w:tc>
          <w:tcPr>
            <w:tcW w:w="4587" w:type="dxa"/>
            <w:tcBorders>
              <w:top w:val="double" w:sz="4" w:space="0" w:color="auto"/>
              <w:bottom w:val="double" w:sz="4" w:space="0" w:color="auto"/>
            </w:tcBorders>
            <w:shd w:val="clear" w:color="auto" w:fill="FFFFFF"/>
          </w:tcPr>
          <w:p w:rsidR="0002010D" w:rsidRDefault="0002010D" w:rsidP="00CF7529">
            <w:pPr>
              <w:bidi/>
              <w:jc w:val="both"/>
              <w:rPr>
                <w:rFonts w:ascii="Simplified Arabic" w:hAnsi="Simplified Arabic" w:cs="Simplified Arabic"/>
                <w:b/>
                <w:bCs/>
                <w:sz w:val="28"/>
                <w:szCs w:val="28"/>
                <w:rtl/>
                <w:lang w:bidi="ar-JO"/>
              </w:rPr>
            </w:pPr>
            <w:r w:rsidRPr="008F5DF3">
              <w:rPr>
                <w:rFonts w:ascii="Simplified Arabic" w:hAnsi="Simplified Arabic" w:cs="Simplified Arabic"/>
                <w:sz w:val="28"/>
                <w:szCs w:val="28"/>
                <w:rtl/>
              </w:rPr>
              <w:t xml:space="preserve"> </w:t>
            </w:r>
            <w:r w:rsidR="00CF7529">
              <w:rPr>
                <w:rFonts w:ascii="Simplified Arabic" w:hAnsi="Simplified Arabic" w:cs="Simplified Arabic" w:hint="cs"/>
                <w:sz w:val="28"/>
                <w:szCs w:val="28"/>
                <w:rtl/>
              </w:rPr>
              <w:t xml:space="preserve">العافية </w:t>
            </w:r>
            <w:proofErr w:type="spellStart"/>
            <w:r w:rsidR="00CF7529">
              <w:rPr>
                <w:rFonts w:ascii="Simplified Arabic" w:hAnsi="Simplified Arabic" w:cs="Simplified Arabic" w:hint="cs"/>
                <w:sz w:val="28"/>
                <w:szCs w:val="28"/>
                <w:rtl/>
              </w:rPr>
              <w:t>العلاقاتية</w:t>
            </w:r>
            <w:proofErr w:type="spellEnd"/>
            <w:r w:rsidR="00CF7529">
              <w:rPr>
                <w:rFonts w:ascii="Simplified Arabic" w:hAnsi="Simplified Arabic" w:cs="Simplified Arabic" w:hint="cs"/>
                <w:sz w:val="28"/>
                <w:szCs w:val="28"/>
                <w:rtl/>
              </w:rPr>
              <w:t xml:space="preserve">  برامج الأسرة والمدرسة </w:t>
            </w:r>
          </w:p>
          <w:p w:rsidR="0002010D" w:rsidRDefault="00CF7529" w:rsidP="00475D9A">
            <w:pPr>
              <w:pStyle w:val="ListParagraph"/>
              <w:numPr>
                <w:ilvl w:val="0"/>
                <w:numId w:val="13"/>
              </w:numPr>
              <w:spacing w:after="200"/>
              <w:contextualSpacing/>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وضع الأسرة </w:t>
            </w:r>
          </w:p>
          <w:p w:rsidR="0002010D" w:rsidRDefault="00CF7529" w:rsidP="00475D9A">
            <w:pPr>
              <w:pStyle w:val="ListParagraph"/>
              <w:numPr>
                <w:ilvl w:val="0"/>
                <w:numId w:val="13"/>
              </w:numPr>
              <w:spacing w:after="200"/>
              <w:contextual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العلاج الأسري الوظيفي</w:t>
            </w:r>
          </w:p>
          <w:p w:rsidR="0002010D" w:rsidRPr="00A2661E" w:rsidRDefault="00CF7529" w:rsidP="00475D9A">
            <w:pPr>
              <w:pStyle w:val="ListParagraph"/>
              <w:numPr>
                <w:ilvl w:val="0"/>
                <w:numId w:val="13"/>
              </w:numPr>
              <w:spacing w:after="200"/>
              <w:contextual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مشروع المسار السريع للوقاية</w:t>
            </w:r>
          </w:p>
          <w:p w:rsidR="0002010D" w:rsidRDefault="00CF7529" w:rsidP="00475D9A">
            <w:pPr>
              <w:pStyle w:val="ListParagraph"/>
              <w:numPr>
                <w:ilvl w:val="0"/>
                <w:numId w:val="13"/>
              </w:numPr>
              <w:spacing w:after="200"/>
              <w:contextual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برامج العافية والوقاية في المدارس</w:t>
            </w:r>
          </w:p>
          <w:p w:rsidR="0002010D" w:rsidRPr="00CF7529" w:rsidRDefault="0002010D" w:rsidP="00CF7529">
            <w:pPr>
              <w:bidi/>
              <w:spacing w:after="200"/>
              <w:ind w:left="720"/>
              <w:contextualSpacing/>
              <w:jc w:val="both"/>
              <w:rPr>
                <w:rFonts w:ascii="Simplified Arabic" w:hAnsi="Simplified Arabic" w:cs="Simplified Arabic"/>
                <w:sz w:val="28"/>
                <w:szCs w:val="28"/>
                <w:rtl/>
                <w:lang w:bidi="ar-JO"/>
              </w:rPr>
            </w:pPr>
          </w:p>
          <w:p w:rsidR="0002010D" w:rsidRPr="00051EB1" w:rsidRDefault="0002010D" w:rsidP="00A2661E">
            <w:pPr>
              <w:pStyle w:val="ListParagraph"/>
              <w:spacing w:after="200"/>
              <w:ind w:left="360"/>
              <w:contextualSpacing/>
              <w:jc w:val="center"/>
              <w:rPr>
                <w:rFonts w:ascii="Simplified Arabic" w:hAnsi="Simplified Arabic" w:cs="Simplified Arabic"/>
                <w:sz w:val="28"/>
                <w:szCs w:val="28"/>
                <w:rtl/>
                <w:lang w:bidi="ar-JO"/>
              </w:rPr>
            </w:pPr>
          </w:p>
        </w:tc>
        <w:tc>
          <w:tcPr>
            <w:tcW w:w="1419"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الرابع عشر</w:t>
            </w:r>
          </w:p>
        </w:tc>
        <w:tc>
          <w:tcPr>
            <w:tcW w:w="4587" w:type="dxa"/>
            <w:tcBorders>
              <w:top w:val="double" w:sz="4" w:space="0" w:color="auto"/>
              <w:bottom w:val="double" w:sz="4" w:space="0" w:color="auto"/>
            </w:tcBorders>
            <w:shd w:val="clear" w:color="auto" w:fill="FFFFFF"/>
          </w:tcPr>
          <w:p w:rsidR="0002010D" w:rsidRPr="00F101BD" w:rsidRDefault="0002010D" w:rsidP="00CF7529">
            <w:pPr>
              <w:bidi/>
              <w:jc w:val="center"/>
              <w:rPr>
                <w:rFonts w:ascii="Simplified Arabic" w:hAnsi="Simplified Arabic" w:cs="Simplified Arabic"/>
                <w:b/>
                <w:bCs/>
                <w:sz w:val="28"/>
                <w:szCs w:val="28"/>
              </w:rPr>
            </w:pPr>
            <w:r>
              <w:rPr>
                <w:rFonts w:ascii="Simplified Arabic" w:hAnsi="Simplified Arabic" w:cs="Simplified Arabic"/>
                <w:b/>
                <w:bCs/>
                <w:sz w:val="28"/>
                <w:szCs w:val="28"/>
                <w:rtl/>
              </w:rPr>
              <w:t>-</w:t>
            </w:r>
            <w:r w:rsidRPr="00F101BD">
              <w:rPr>
                <w:rFonts w:ascii="Simplified Arabic" w:hAnsi="Simplified Arabic" w:cs="Simplified Arabic"/>
                <w:b/>
                <w:bCs/>
                <w:sz w:val="28"/>
                <w:szCs w:val="28"/>
                <w:rtl/>
              </w:rPr>
              <w:t xml:space="preserve"> </w:t>
            </w:r>
            <w:r w:rsidR="00CF7529">
              <w:rPr>
                <w:rFonts w:ascii="Simplified Arabic" w:hAnsi="Simplified Arabic" w:cs="Simplified Arabic" w:hint="cs"/>
                <w:b/>
                <w:bCs/>
                <w:sz w:val="28"/>
                <w:szCs w:val="28"/>
                <w:rtl/>
                <w:lang w:bidi="ar-JO"/>
              </w:rPr>
              <w:t xml:space="preserve">العافية والوقاية </w:t>
            </w:r>
            <w:proofErr w:type="spellStart"/>
            <w:r w:rsidR="00CF7529">
              <w:rPr>
                <w:rFonts w:ascii="Simplified Arabic" w:hAnsi="Simplified Arabic" w:cs="Simplified Arabic" w:hint="cs"/>
                <w:b/>
                <w:bCs/>
                <w:sz w:val="28"/>
                <w:szCs w:val="28"/>
                <w:rtl/>
                <w:lang w:bidi="ar-JO"/>
              </w:rPr>
              <w:t>العلاقاتية</w:t>
            </w:r>
            <w:proofErr w:type="spellEnd"/>
            <w:r w:rsidR="00CF7529">
              <w:rPr>
                <w:rFonts w:ascii="Simplified Arabic" w:hAnsi="Simplified Arabic" w:cs="Simplified Arabic" w:hint="cs"/>
                <w:b/>
                <w:bCs/>
                <w:sz w:val="28"/>
                <w:szCs w:val="28"/>
                <w:rtl/>
                <w:lang w:bidi="ar-JO"/>
              </w:rPr>
              <w:t xml:space="preserve"> برامج المجتمع و مكان العمل</w:t>
            </w:r>
          </w:p>
          <w:p w:rsidR="0002010D" w:rsidRDefault="00CF7529" w:rsidP="00CF7529">
            <w:pPr>
              <w:pStyle w:val="ListParagraph"/>
              <w:numPr>
                <w:ilvl w:val="1"/>
                <w:numId w:val="20"/>
              </w:numPr>
              <w:spacing w:after="200"/>
              <w:contextualSpacing/>
              <w:rPr>
                <w:rFonts w:ascii="Simplified Arabic" w:hAnsi="Simplified Arabic" w:cs="Simplified Arabic"/>
                <w:sz w:val="28"/>
                <w:szCs w:val="28"/>
                <w:lang w:bidi="ar-JO"/>
              </w:rPr>
            </w:pPr>
            <w:r>
              <w:rPr>
                <w:rFonts w:ascii="Simplified Arabic" w:hAnsi="Simplified Arabic" w:cs="Simplified Arabic" w:hint="cs"/>
                <w:sz w:val="28"/>
                <w:szCs w:val="28"/>
                <w:rtl/>
              </w:rPr>
              <w:t>وضع المجتمع المحلي الصغير</w:t>
            </w:r>
          </w:p>
          <w:p w:rsidR="00CF7529" w:rsidRDefault="00CF7529" w:rsidP="00CF7529">
            <w:pPr>
              <w:pStyle w:val="ListParagraph"/>
              <w:numPr>
                <w:ilvl w:val="1"/>
                <w:numId w:val="20"/>
              </w:numPr>
              <w:spacing w:after="200"/>
              <w:contextualSpacing/>
              <w:rPr>
                <w:rFonts w:ascii="Simplified Arabic" w:hAnsi="Simplified Arabic" w:cs="Simplified Arabic"/>
                <w:sz w:val="28"/>
                <w:szCs w:val="28"/>
                <w:lang w:bidi="ar-JO"/>
              </w:rPr>
            </w:pPr>
            <w:r>
              <w:rPr>
                <w:rFonts w:ascii="Simplified Arabic" w:hAnsi="Simplified Arabic" w:cs="Simplified Arabic" w:hint="cs"/>
                <w:sz w:val="28"/>
                <w:szCs w:val="28"/>
                <w:rtl/>
              </w:rPr>
              <w:t xml:space="preserve">برامج العافية </w:t>
            </w:r>
            <w:proofErr w:type="spellStart"/>
            <w:r>
              <w:rPr>
                <w:rFonts w:ascii="Simplified Arabic" w:hAnsi="Simplified Arabic" w:cs="Simplified Arabic" w:hint="cs"/>
                <w:sz w:val="28"/>
                <w:szCs w:val="28"/>
                <w:rtl/>
              </w:rPr>
              <w:t>والوقايةالمجتمع</w:t>
            </w:r>
            <w:proofErr w:type="spellEnd"/>
            <w:r>
              <w:rPr>
                <w:rFonts w:ascii="Simplified Arabic" w:hAnsi="Simplified Arabic" w:cs="Simplified Arabic" w:hint="cs"/>
                <w:sz w:val="28"/>
                <w:szCs w:val="28"/>
                <w:rtl/>
              </w:rPr>
              <w:t xml:space="preserve"> المحلي </w:t>
            </w:r>
          </w:p>
          <w:p w:rsidR="00CF7529" w:rsidRDefault="00CF7529" w:rsidP="00CF7529">
            <w:pPr>
              <w:pStyle w:val="ListParagraph"/>
              <w:numPr>
                <w:ilvl w:val="1"/>
                <w:numId w:val="20"/>
              </w:numPr>
              <w:spacing w:after="200"/>
              <w:contextualSpacing/>
              <w:rPr>
                <w:rFonts w:ascii="Simplified Arabic" w:hAnsi="Simplified Arabic" w:cs="Simplified Arabic"/>
                <w:sz w:val="28"/>
                <w:szCs w:val="28"/>
                <w:lang w:bidi="ar-JO"/>
              </w:rPr>
            </w:pPr>
            <w:r>
              <w:rPr>
                <w:rFonts w:ascii="Simplified Arabic" w:hAnsi="Simplified Arabic" w:cs="Simplified Arabic" w:hint="cs"/>
                <w:sz w:val="28"/>
                <w:szCs w:val="28"/>
                <w:rtl/>
              </w:rPr>
              <w:t>وضع مكان العمل</w:t>
            </w:r>
          </w:p>
          <w:p w:rsidR="00CF7529" w:rsidRPr="00051EB1" w:rsidRDefault="00CF7529" w:rsidP="00CF7529">
            <w:pPr>
              <w:pStyle w:val="ListParagraph"/>
              <w:numPr>
                <w:ilvl w:val="1"/>
                <w:numId w:val="20"/>
              </w:numPr>
              <w:spacing w:after="200"/>
              <w:contextualSpacing/>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برامج العافية والوقاية مكان العمل </w:t>
            </w:r>
          </w:p>
        </w:tc>
        <w:tc>
          <w:tcPr>
            <w:tcW w:w="1419"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lang w:eastAsia="ar-SA"/>
              </w:rPr>
            </w:pPr>
          </w:p>
        </w:tc>
      </w:tr>
      <w:tr w:rsidR="0002010D" w:rsidTr="0002010D">
        <w:tc>
          <w:tcPr>
            <w:tcW w:w="1955"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lang w:eastAsia="ar-SA"/>
              </w:rPr>
            </w:pPr>
            <w:r>
              <w:rPr>
                <w:rFonts w:ascii="Simplified Arabic" w:hAnsi="Simplified Arabic" w:cs="Simplified Arabic"/>
                <w:b/>
                <w:bCs/>
                <w:sz w:val="24"/>
                <w:szCs w:val="24"/>
                <w:rtl/>
              </w:rPr>
              <w:t>الخامس عشر</w:t>
            </w:r>
          </w:p>
        </w:tc>
        <w:tc>
          <w:tcPr>
            <w:tcW w:w="4587" w:type="dxa"/>
            <w:tcBorders>
              <w:top w:val="double" w:sz="4" w:space="0" w:color="auto"/>
              <w:bottom w:val="double" w:sz="4" w:space="0" w:color="auto"/>
            </w:tcBorders>
            <w:shd w:val="clear" w:color="auto" w:fill="FFFFFF"/>
          </w:tcPr>
          <w:p w:rsidR="0002010D" w:rsidRPr="00051EB1" w:rsidRDefault="0002010D" w:rsidP="00F957F2">
            <w:pPr>
              <w:bidi/>
              <w:spacing w:after="200"/>
              <w:contextualSpacing/>
              <w:jc w:val="both"/>
              <w:rPr>
                <w:rFonts w:ascii="Simplified Arabic" w:hAnsi="Simplified Arabic" w:cs="Simplified Arabic"/>
                <w:sz w:val="28"/>
                <w:szCs w:val="28"/>
                <w:rtl/>
                <w:lang w:bidi="ar-OM"/>
              </w:rPr>
            </w:pPr>
            <w:r>
              <w:rPr>
                <w:rFonts w:ascii="Simplified Arabic" w:hAnsi="Simplified Arabic" w:cs="Simplified Arabic"/>
                <w:sz w:val="28"/>
                <w:szCs w:val="28"/>
                <w:rtl/>
                <w:lang w:bidi="ar-OM"/>
              </w:rPr>
              <w:t xml:space="preserve">فترة الامتحان النهائي. </w:t>
            </w:r>
          </w:p>
        </w:tc>
        <w:tc>
          <w:tcPr>
            <w:tcW w:w="1419" w:type="dxa"/>
            <w:tcBorders>
              <w:top w:val="double" w:sz="4" w:space="0" w:color="auto"/>
              <w:bottom w:val="double" w:sz="4" w:space="0" w:color="auto"/>
            </w:tcBorders>
            <w:shd w:val="clear" w:color="auto" w:fill="FFFFFF"/>
          </w:tcPr>
          <w:p w:rsidR="0002010D" w:rsidRDefault="0002010D" w:rsidP="00F957F2">
            <w:pPr>
              <w:pStyle w:val="BodyTextIndent"/>
              <w:ind w:left="0" w:right="180"/>
              <w:jc w:val="center"/>
              <w:rPr>
                <w:rFonts w:ascii="Simplified Arabic" w:hAnsi="Simplified Arabic" w:cs="Simplified Arabic"/>
                <w:b/>
                <w:bCs/>
                <w:sz w:val="24"/>
                <w:szCs w:val="24"/>
                <w:lang w:eastAsia="ar-SA"/>
              </w:rPr>
            </w:pPr>
          </w:p>
        </w:tc>
      </w:tr>
    </w:tbl>
    <w:p w:rsidR="00F957F2" w:rsidRDefault="00F957F2" w:rsidP="00B8317D">
      <w:pPr>
        <w:pStyle w:val="BodyTextIndent"/>
        <w:ind w:left="0" w:right="180"/>
        <w:rPr>
          <w:rFonts w:ascii="Simplified Arabic" w:hAnsi="Simplified Arabic" w:cs="Simplified Arabic"/>
          <w:b/>
          <w:bCs/>
          <w:sz w:val="28"/>
          <w:szCs w:val="28"/>
          <w:rtl/>
        </w:rPr>
      </w:pPr>
    </w:p>
    <w:p w:rsidR="00F957F2" w:rsidRDefault="00F957F2" w:rsidP="00B8317D">
      <w:pPr>
        <w:pStyle w:val="BodyTextIndent"/>
        <w:ind w:left="0" w:right="180"/>
        <w:rPr>
          <w:rFonts w:ascii="Simplified Arabic" w:hAnsi="Simplified Arabic" w:cs="Simplified Arabic"/>
          <w:b/>
          <w:bCs/>
          <w:sz w:val="28"/>
          <w:szCs w:val="28"/>
          <w:rtl/>
        </w:rPr>
      </w:pPr>
    </w:p>
    <w:p w:rsidR="006F6897" w:rsidRDefault="006F6897" w:rsidP="00B8317D">
      <w:pPr>
        <w:pStyle w:val="BodyTextIndent"/>
        <w:ind w:left="0" w:right="180"/>
        <w:rPr>
          <w:rFonts w:ascii="Simplified Arabic" w:hAnsi="Simplified Arabic" w:cs="Simplified Arabic"/>
          <w:b/>
          <w:bCs/>
          <w:sz w:val="28"/>
          <w:szCs w:val="28"/>
          <w:rtl/>
        </w:rPr>
      </w:pPr>
    </w:p>
    <w:p w:rsidR="006F6897" w:rsidRDefault="006F6897" w:rsidP="00B8317D">
      <w:pPr>
        <w:pStyle w:val="BodyTextIndent"/>
        <w:ind w:left="0" w:right="180"/>
        <w:rPr>
          <w:rFonts w:ascii="Simplified Arabic" w:hAnsi="Simplified Arabic" w:cs="Simplified Arabic"/>
          <w:b/>
          <w:bCs/>
          <w:sz w:val="28"/>
          <w:szCs w:val="28"/>
          <w:rtl/>
        </w:rPr>
      </w:pPr>
    </w:p>
    <w:p w:rsidR="006F6897" w:rsidRDefault="006F6897" w:rsidP="00B8317D">
      <w:pPr>
        <w:pStyle w:val="BodyTextIndent"/>
        <w:ind w:left="0" w:right="180"/>
        <w:rPr>
          <w:rFonts w:ascii="Simplified Arabic" w:hAnsi="Simplified Arabic" w:cs="Simplified Arabic"/>
          <w:b/>
          <w:bCs/>
          <w:sz w:val="28"/>
          <w:szCs w:val="28"/>
          <w:rtl/>
        </w:rPr>
      </w:pPr>
    </w:p>
    <w:p w:rsidR="00350A34" w:rsidRPr="00A919E5" w:rsidRDefault="00350A34" w:rsidP="00B8317D">
      <w:pPr>
        <w:pStyle w:val="BodyTextIndent"/>
        <w:ind w:left="0" w:right="180"/>
        <w:rPr>
          <w:rFonts w:ascii="Simplified Arabic" w:hAnsi="Simplified Arabic" w:cs="Simplified Arabic"/>
          <w:b/>
          <w:bCs/>
          <w:sz w:val="28"/>
          <w:szCs w:val="28"/>
          <w:rtl/>
        </w:rPr>
      </w:pPr>
      <w:r w:rsidRPr="00A919E5">
        <w:rPr>
          <w:rFonts w:ascii="Simplified Arabic" w:hAnsi="Simplified Arabic" w:cs="Simplified Arabic"/>
          <w:b/>
          <w:bCs/>
          <w:sz w:val="28"/>
          <w:szCs w:val="28"/>
          <w:rtl/>
        </w:rPr>
        <w:t>سياسة الحضور والغياب:</w:t>
      </w:r>
    </w:p>
    <w:p w:rsidR="00350A34" w:rsidRPr="00A919E5" w:rsidRDefault="00350A34" w:rsidP="00A919E5">
      <w:pPr>
        <w:pStyle w:val="BodyTextIndent"/>
        <w:ind w:left="0" w:right="-144"/>
        <w:rPr>
          <w:rFonts w:ascii="Simplified Arabic" w:hAnsi="Simplified Arabic" w:cs="Simplified Arabic"/>
          <w:sz w:val="28"/>
          <w:szCs w:val="28"/>
          <w:rtl/>
        </w:rPr>
      </w:pPr>
      <w:r w:rsidRPr="00A919E5">
        <w:rPr>
          <w:rFonts w:ascii="Simplified Arabic" w:hAnsi="Simplified Arabic" w:cs="Simplified Arabic"/>
          <w:sz w:val="28"/>
          <w:szCs w:val="28"/>
          <w:rtl/>
        </w:rPr>
        <w:t>لا يسمح للطالب بالتغيب أكثر من (15%) من الساعات المقررة للمادة بدون عذر مرضي أو قهري يقبله عميد الكلية أو (20%) بعذر مقبول يترتب على ذلك اعتبار الطالب منسحباً من المادة في حالة قبول العميد للعذر ، بينما يعتبر محروماً وتكون علامته في المادة (صفراً) في حالة عدم قبول العميد للعذر.</w:t>
      </w:r>
    </w:p>
    <w:p w:rsidR="00350A34" w:rsidRPr="00A919E5" w:rsidRDefault="00350A34" w:rsidP="00B8317D">
      <w:pPr>
        <w:pStyle w:val="BodyTextIndent"/>
        <w:ind w:left="0"/>
        <w:rPr>
          <w:rFonts w:ascii="Simplified Arabic" w:hAnsi="Simplified Arabic" w:cs="Simplified Arabic"/>
          <w:b/>
          <w:bCs/>
          <w:sz w:val="28"/>
          <w:szCs w:val="28"/>
          <w:rtl/>
          <w:lang w:bidi="ar-JO"/>
        </w:rPr>
      </w:pPr>
      <w:r w:rsidRPr="00A919E5">
        <w:rPr>
          <w:rFonts w:ascii="Simplified Arabic" w:hAnsi="Simplified Arabic" w:cs="Simplified Arabic"/>
          <w:b/>
          <w:bCs/>
          <w:sz w:val="28"/>
          <w:szCs w:val="28"/>
          <w:rtl/>
        </w:rPr>
        <w:t>العبء الدراسي المتوقع</w:t>
      </w:r>
      <w:r w:rsidRPr="00A919E5">
        <w:rPr>
          <w:rFonts w:ascii="Simplified Arabic" w:hAnsi="Simplified Arabic" w:cs="Simplified Arabic"/>
          <w:b/>
          <w:bCs/>
          <w:sz w:val="28"/>
          <w:szCs w:val="28"/>
          <w:rtl/>
          <w:lang w:bidi="ar-JO"/>
        </w:rPr>
        <w:t xml:space="preserve">: </w:t>
      </w:r>
    </w:p>
    <w:p w:rsidR="00350A34" w:rsidRDefault="00350A34" w:rsidP="00B8317D">
      <w:pPr>
        <w:pStyle w:val="BodyTextIndent"/>
        <w:ind w:left="0" w:right="180"/>
        <w:rPr>
          <w:rFonts w:ascii="Simplified Arabic" w:hAnsi="Simplified Arabic" w:cs="Simplified Arabic"/>
          <w:sz w:val="28"/>
          <w:szCs w:val="28"/>
          <w:rtl/>
        </w:rPr>
      </w:pPr>
      <w:r w:rsidRPr="00A919E5">
        <w:rPr>
          <w:rFonts w:ascii="Simplified Arabic" w:hAnsi="Simplified Arabic" w:cs="Simplified Arabic"/>
          <w:sz w:val="28"/>
          <w:szCs w:val="28"/>
          <w:rtl/>
        </w:rPr>
        <w:t>كمعدل عام يتوقع أن يقضي الطالب على الأقل (6) ساعات أسبوعياً في دراسة هذه المادة.</w:t>
      </w:r>
    </w:p>
    <w:p w:rsidR="009077FD" w:rsidRPr="009077FD" w:rsidRDefault="009077FD" w:rsidP="00E666DF">
      <w:pPr>
        <w:pStyle w:val="BodyTextIndent"/>
        <w:ind w:left="0" w:right="180"/>
        <w:rPr>
          <w:rFonts w:ascii="Simplified Arabic" w:hAnsi="Simplified Arabic" w:cs="Simplified Arabic"/>
          <w:b/>
          <w:bCs/>
          <w:rtl/>
          <w:lang w:bidi="ar-JO"/>
        </w:rPr>
      </w:pPr>
      <w:r w:rsidRPr="009077FD">
        <w:rPr>
          <w:rFonts w:ascii="Simplified Arabic" w:hAnsi="Simplified Arabic" w:cs="Simplified Arabic" w:hint="cs"/>
          <w:b/>
          <w:bCs/>
          <w:rtl/>
        </w:rPr>
        <w:t>الكتاب المقرر:</w:t>
      </w:r>
      <w:r w:rsidR="00E666DF">
        <w:rPr>
          <w:rFonts w:ascii="Simplified Arabic" w:hAnsi="Simplified Arabic" w:cs="Simplified Arabic" w:hint="cs"/>
          <w:b/>
          <w:bCs/>
          <w:rtl/>
          <w:lang w:bidi="ar-JO"/>
        </w:rPr>
        <w:t xml:space="preserve">الإرشاد النفسي للعافية والوقاية(2019). ترجمة الدكتورة سهام أبو عطية </w:t>
      </w:r>
    </w:p>
    <w:p w:rsidR="00350A34" w:rsidRPr="00A919E5" w:rsidRDefault="00350A34" w:rsidP="00A919E5">
      <w:pPr>
        <w:bidi/>
        <w:spacing w:line="300" w:lineRule="atLeast"/>
        <w:rPr>
          <w:rFonts w:cs="Simplified Arabic"/>
          <w:b/>
          <w:bCs/>
          <w:sz w:val="28"/>
          <w:szCs w:val="28"/>
          <w:u w:val="single"/>
          <w:rtl/>
          <w:lang w:eastAsia="ja-JP" w:bidi="ar-JO"/>
        </w:rPr>
      </w:pPr>
      <w:r w:rsidRPr="00A919E5">
        <w:rPr>
          <w:rFonts w:cs="Simplified Arabic"/>
          <w:b/>
          <w:bCs/>
          <w:sz w:val="28"/>
          <w:szCs w:val="28"/>
          <w:u w:val="single"/>
          <w:rtl/>
          <w:lang w:eastAsia="ja-JP" w:bidi="ar-JO"/>
        </w:rPr>
        <w:t xml:space="preserve">المراجع المساندة: </w:t>
      </w:r>
    </w:p>
    <w:p w:rsidR="00340E0F" w:rsidRDefault="00340E0F" w:rsidP="00340E0F">
      <w:r w:rsidRPr="00340E0F">
        <w:t xml:space="preserve">Duffy, Karen G. ( 1999) Psychology: Annual Editions (99/00) </w:t>
      </w:r>
      <w:r>
        <w:t>Dushkin /McGraw-Hill, ISPN 007041372-x</w:t>
      </w:r>
    </w:p>
    <w:p w:rsidR="00340E0F" w:rsidRDefault="00340E0F" w:rsidP="00340E0F">
      <w:r>
        <w:t>- Abraham A. Brill Library. http://plaza.interport.net/nypsan/service.html</w:t>
      </w:r>
    </w:p>
    <w:p w:rsidR="00340E0F" w:rsidRDefault="00340E0F" w:rsidP="00340E0F">
      <w:r>
        <w:t>- American Psychological Society (APS). www.psychologicalscience.org/links.htm</w:t>
      </w:r>
    </w:p>
    <w:p w:rsidR="00340E0F" w:rsidRDefault="00340E0F" w:rsidP="00340E0F">
      <w:r>
        <w:t>- Biological Changes in Adolescence. http://www.personal.psu.edu/faculty/n/x/nxd10/biologic2.htm</w:t>
      </w:r>
    </w:p>
    <w:p w:rsidR="00340E0F" w:rsidRDefault="00340E0F" w:rsidP="00340E0F">
      <w:r>
        <w:t>- Psychology Tutorials: http://psych.hanover.edu/krantz/tutor.html</w:t>
      </w:r>
    </w:p>
    <w:p w:rsidR="00340E0F" w:rsidRDefault="00340E0F" w:rsidP="00340E0F">
      <w:r>
        <w:t>- The Opportunity of Adolescencehttp://www.winternet.com/~webpage/adolescencepaper.html</w:t>
      </w:r>
    </w:p>
    <w:p w:rsidR="00340E0F" w:rsidRDefault="00340E0F" w:rsidP="00340E0F">
      <w:r>
        <w:t>- Cognitive Science Article Archive. http://helsinki.fi/hum/kognitiotiede/archive.html</w:t>
      </w:r>
    </w:p>
    <w:p w:rsidR="00350A34" w:rsidRDefault="00340E0F" w:rsidP="00340E0F">
      <w:r>
        <w:t>-</w:t>
      </w:r>
      <w:r w:rsidRPr="00340E0F">
        <w:rPr>
          <w:rFonts w:eastAsia="Batang"/>
          <w:b/>
          <w:bCs/>
          <w:color w:val="000000"/>
        </w:rPr>
        <w:t xml:space="preserve"> </w:t>
      </w:r>
      <w:r w:rsidRPr="00340E0F">
        <w:rPr>
          <w:b/>
          <w:bCs/>
        </w:rPr>
        <w:t xml:space="preserve">Mental Health </w:t>
      </w:r>
      <w:proofErr w:type="spellStart"/>
      <w:r w:rsidRPr="00340E0F">
        <w:rPr>
          <w:b/>
          <w:bCs/>
        </w:rPr>
        <w:t>Infosource:</w:t>
      </w:r>
      <w:r w:rsidRPr="00340E0F">
        <w:rPr>
          <w:b/>
          <w:bCs/>
          <w:i/>
          <w:iCs/>
        </w:rPr>
        <w:t>Disorders</w:t>
      </w:r>
      <w:proofErr w:type="spellEnd"/>
      <w:r w:rsidRPr="00340E0F">
        <w:t>. http://www.mhsource.com/disorders/</w:t>
      </w:r>
    </w:p>
    <w:sectPr w:rsidR="00350A34" w:rsidSect="000F27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1A" w:rsidRDefault="0033061A" w:rsidP="0041036C">
      <w:r>
        <w:separator/>
      </w:r>
    </w:p>
  </w:endnote>
  <w:endnote w:type="continuationSeparator" w:id="0">
    <w:p w:rsidR="0033061A" w:rsidRDefault="0033061A" w:rsidP="0041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1A" w:rsidRDefault="0033061A" w:rsidP="0041036C">
      <w:r>
        <w:separator/>
      </w:r>
    </w:p>
  </w:footnote>
  <w:footnote w:type="continuationSeparator" w:id="0">
    <w:p w:rsidR="0033061A" w:rsidRDefault="0033061A" w:rsidP="00410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D3D"/>
    <w:multiLevelType w:val="hybridMultilevel"/>
    <w:tmpl w:val="BC604CBC"/>
    <w:lvl w:ilvl="0" w:tplc="24E82E4E">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D8F2539"/>
    <w:multiLevelType w:val="hybridMultilevel"/>
    <w:tmpl w:val="66B6C66A"/>
    <w:lvl w:ilvl="0" w:tplc="D4927A1E">
      <w:numFmt w:val="bullet"/>
      <w:lvlText w:val="-"/>
      <w:lvlJc w:val="left"/>
      <w:pPr>
        <w:ind w:left="720" w:hanging="360"/>
      </w:pPr>
      <w:rPr>
        <w:rFonts w:ascii="Times New Roman" w:eastAsia="MS Mincho"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EC22344"/>
    <w:multiLevelType w:val="hybridMultilevel"/>
    <w:tmpl w:val="FC38B1BE"/>
    <w:lvl w:ilvl="0" w:tplc="3A10D6D4">
      <w:start w:val="1"/>
      <w:numFmt w:val="decimal"/>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EF55F88"/>
    <w:multiLevelType w:val="hybridMultilevel"/>
    <w:tmpl w:val="9E245204"/>
    <w:lvl w:ilvl="0" w:tplc="7CAEC510">
      <w:start w:val="1"/>
      <w:numFmt w:val="decimal"/>
      <w:lvlText w:val="%1."/>
      <w:lvlJc w:val="left"/>
      <w:pPr>
        <w:ind w:left="117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FC44F03"/>
    <w:multiLevelType w:val="hybridMultilevel"/>
    <w:tmpl w:val="33BE4B98"/>
    <w:lvl w:ilvl="0" w:tplc="29B8D17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6E3164"/>
    <w:multiLevelType w:val="hybridMultilevel"/>
    <w:tmpl w:val="F236B20A"/>
    <w:lvl w:ilvl="0" w:tplc="CA02341A">
      <w:start w:val="1"/>
      <w:numFmt w:val="decimal"/>
      <w:lvlText w:val="%1."/>
      <w:lvlJc w:val="left"/>
      <w:pPr>
        <w:tabs>
          <w:tab w:val="num" w:pos="720"/>
        </w:tabs>
        <w:ind w:left="720" w:hanging="360"/>
      </w:pPr>
      <w:rPr>
        <w:rFonts w:ascii="Calibri" w:eastAsia="Times New Roman" w:hAnsi="Calibri" w:cs="Arial"/>
      </w:rPr>
    </w:lvl>
    <w:lvl w:ilvl="1" w:tplc="04090001">
      <w:start w:val="1"/>
      <w:numFmt w:val="bullet"/>
      <w:lvlText w:val=""/>
      <w:lvlJc w:val="left"/>
      <w:pPr>
        <w:tabs>
          <w:tab w:val="num" w:pos="1440"/>
        </w:tabs>
        <w:ind w:left="1440" w:hanging="360"/>
      </w:pPr>
      <w:rPr>
        <w:rFonts w:ascii="Symbol" w:hAnsi="Symbol" w:hint="default"/>
      </w:rPr>
    </w:lvl>
    <w:lvl w:ilvl="2" w:tplc="69D472A0">
      <w:start w:val="1"/>
      <w:numFmt w:val="decimal"/>
      <w:lvlText w:val="%3."/>
      <w:lvlJc w:val="left"/>
      <w:pPr>
        <w:tabs>
          <w:tab w:val="num" w:pos="2160"/>
        </w:tabs>
        <w:ind w:left="2160" w:hanging="360"/>
      </w:pPr>
      <w:rPr>
        <w:rFonts w:cs="Times New Roman"/>
      </w:rPr>
    </w:lvl>
    <w:lvl w:ilvl="3" w:tplc="CCD80F84">
      <w:start w:val="1"/>
      <w:numFmt w:val="decimal"/>
      <w:lvlText w:val="%4."/>
      <w:lvlJc w:val="left"/>
      <w:pPr>
        <w:tabs>
          <w:tab w:val="num" w:pos="2880"/>
        </w:tabs>
        <w:ind w:left="2880" w:hanging="360"/>
      </w:pPr>
      <w:rPr>
        <w:rFonts w:cs="Times New Roman"/>
      </w:rPr>
    </w:lvl>
    <w:lvl w:ilvl="4" w:tplc="8E140036">
      <w:start w:val="1"/>
      <w:numFmt w:val="decimal"/>
      <w:lvlText w:val="%5."/>
      <w:lvlJc w:val="left"/>
      <w:pPr>
        <w:tabs>
          <w:tab w:val="num" w:pos="3600"/>
        </w:tabs>
        <w:ind w:left="3600" w:hanging="360"/>
      </w:pPr>
      <w:rPr>
        <w:rFonts w:cs="Times New Roman"/>
      </w:rPr>
    </w:lvl>
    <w:lvl w:ilvl="5" w:tplc="8572FAA2">
      <w:start w:val="1"/>
      <w:numFmt w:val="decimal"/>
      <w:lvlText w:val="%6."/>
      <w:lvlJc w:val="left"/>
      <w:pPr>
        <w:tabs>
          <w:tab w:val="num" w:pos="4320"/>
        </w:tabs>
        <w:ind w:left="4320" w:hanging="360"/>
      </w:pPr>
      <w:rPr>
        <w:rFonts w:cs="Times New Roman"/>
      </w:rPr>
    </w:lvl>
    <w:lvl w:ilvl="6" w:tplc="A308E9CE">
      <w:start w:val="1"/>
      <w:numFmt w:val="decimal"/>
      <w:lvlText w:val="%7."/>
      <w:lvlJc w:val="left"/>
      <w:pPr>
        <w:tabs>
          <w:tab w:val="num" w:pos="5040"/>
        </w:tabs>
        <w:ind w:left="5040" w:hanging="360"/>
      </w:pPr>
      <w:rPr>
        <w:rFonts w:cs="Times New Roman"/>
      </w:rPr>
    </w:lvl>
    <w:lvl w:ilvl="7" w:tplc="39C0FC7A">
      <w:start w:val="1"/>
      <w:numFmt w:val="decimal"/>
      <w:lvlText w:val="%8."/>
      <w:lvlJc w:val="left"/>
      <w:pPr>
        <w:tabs>
          <w:tab w:val="num" w:pos="5760"/>
        </w:tabs>
        <w:ind w:left="5760" w:hanging="360"/>
      </w:pPr>
      <w:rPr>
        <w:rFonts w:cs="Times New Roman"/>
      </w:rPr>
    </w:lvl>
    <w:lvl w:ilvl="8" w:tplc="6A9A30E4">
      <w:start w:val="1"/>
      <w:numFmt w:val="decimal"/>
      <w:lvlText w:val="%9."/>
      <w:lvlJc w:val="left"/>
      <w:pPr>
        <w:tabs>
          <w:tab w:val="num" w:pos="6480"/>
        </w:tabs>
        <w:ind w:left="6480" w:hanging="360"/>
      </w:pPr>
      <w:rPr>
        <w:rFonts w:cs="Times New Roman"/>
      </w:rPr>
    </w:lvl>
  </w:abstractNum>
  <w:abstractNum w:abstractNumId="6">
    <w:nsid w:val="267178D7"/>
    <w:multiLevelType w:val="hybridMultilevel"/>
    <w:tmpl w:val="796C8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690E22"/>
    <w:multiLevelType w:val="hybridMultilevel"/>
    <w:tmpl w:val="4B7E8002"/>
    <w:lvl w:ilvl="0" w:tplc="7166B34A">
      <w:start w:val="1"/>
      <w:numFmt w:val="decimal"/>
      <w:lvlText w:val="%1."/>
      <w:lvlJc w:val="left"/>
      <w:pPr>
        <w:tabs>
          <w:tab w:val="num" w:pos="720"/>
        </w:tabs>
        <w:ind w:left="720" w:hanging="360"/>
      </w:pPr>
      <w:rPr>
        <w:rFonts w:ascii="Calibri" w:eastAsia="Times New Roman" w:hAnsi="Calibri" w:cs="Arial"/>
      </w:rPr>
    </w:lvl>
    <w:lvl w:ilvl="1" w:tplc="4C560E70">
      <w:start w:val="1"/>
      <w:numFmt w:val="decimal"/>
      <w:lvlText w:val="%2."/>
      <w:lvlJc w:val="left"/>
      <w:pPr>
        <w:tabs>
          <w:tab w:val="num" w:pos="1440"/>
        </w:tabs>
        <w:ind w:left="1440" w:hanging="360"/>
      </w:pPr>
      <w:rPr>
        <w:rFonts w:cs="Times New Roman"/>
      </w:rPr>
    </w:lvl>
    <w:lvl w:ilvl="2" w:tplc="25D6E728">
      <w:start w:val="1"/>
      <w:numFmt w:val="decimal"/>
      <w:lvlText w:val="%3."/>
      <w:lvlJc w:val="left"/>
      <w:pPr>
        <w:tabs>
          <w:tab w:val="num" w:pos="2160"/>
        </w:tabs>
        <w:ind w:left="2160" w:hanging="360"/>
      </w:pPr>
      <w:rPr>
        <w:rFonts w:cs="Times New Roman"/>
      </w:rPr>
    </w:lvl>
    <w:lvl w:ilvl="3" w:tplc="7BA03CAE">
      <w:start w:val="1"/>
      <w:numFmt w:val="decimal"/>
      <w:lvlText w:val="%4."/>
      <w:lvlJc w:val="left"/>
      <w:pPr>
        <w:tabs>
          <w:tab w:val="num" w:pos="2880"/>
        </w:tabs>
        <w:ind w:left="2880" w:hanging="360"/>
      </w:pPr>
      <w:rPr>
        <w:rFonts w:cs="Times New Roman"/>
      </w:rPr>
    </w:lvl>
    <w:lvl w:ilvl="4" w:tplc="353A5184">
      <w:start w:val="1"/>
      <w:numFmt w:val="decimal"/>
      <w:lvlText w:val="%5."/>
      <w:lvlJc w:val="left"/>
      <w:pPr>
        <w:tabs>
          <w:tab w:val="num" w:pos="3600"/>
        </w:tabs>
        <w:ind w:left="3600" w:hanging="360"/>
      </w:pPr>
      <w:rPr>
        <w:rFonts w:cs="Times New Roman"/>
      </w:rPr>
    </w:lvl>
    <w:lvl w:ilvl="5" w:tplc="9A60F116">
      <w:start w:val="1"/>
      <w:numFmt w:val="decimal"/>
      <w:lvlText w:val="%6."/>
      <w:lvlJc w:val="left"/>
      <w:pPr>
        <w:tabs>
          <w:tab w:val="num" w:pos="4320"/>
        </w:tabs>
        <w:ind w:left="4320" w:hanging="360"/>
      </w:pPr>
      <w:rPr>
        <w:rFonts w:cs="Times New Roman"/>
      </w:rPr>
    </w:lvl>
    <w:lvl w:ilvl="6" w:tplc="75ACCDDC">
      <w:start w:val="1"/>
      <w:numFmt w:val="decimal"/>
      <w:lvlText w:val="%7."/>
      <w:lvlJc w:val="left"/>
      <w:pPr>
        <w:tabs>
          <w:tab w:val="num" w:pos="5040"/>
        </w:tabs>
        <w:ind w:left="5040" w:hanging="360"/>
      </w:pPr>
      <w:rPr>
        <w:rFonts w:cs="Times New Roman"/>
      </w:rPr>
    </w:lvl>
    <w:lvl w:ilvl="7" w:tplc="22DA4C96">
      <w:start w:val="1"/>
      <w:numFmt w:val="decimal"/>
      <w:lvlText w:val="%8."/>
      <w:lvlJc w:val="left"/>
      <w:pPr>
        <w:tabs>
          <w:tab w:val="num" w:pos="5760"/>
        </w:tabs>
        <w:ind w:left="5760" w:hanging="360"/>
      </w:pPr>
      <w:rPr>
        <w:rFonts w:cs="Times New Roman"/>
      </w:rPr>
    </w:lvl>
    <w:lvl w:ilvl="8" w:tplc="8BBC4642">
      <w:start w:val="1"/>
      <w:numFmt w:val="decimal"/>
      <w:lvlText w:val="%9."/>
      <w:lvlJc w:val="left"/>
      <w:pPr>
        <w:tabs>
          <w:tab w:val="num" w:pos="6480"/>
        </w:tabs>
        <w:ind w:left="6480" w:hanging="360"/>
      </w:pPr>
      <w:rPr>
        <w:rFonts w:cs="Times New Roman"/>
      </w:rPr>
    </w:lvl>
  </w:abstractNum>
  <w:abstractNum w:abstractNumId="8">
    <w:nsid w:val="2BDB24C4"/>
    <w:multiLevelType w:val="hybridMultilevel"/>
    <w:tmpl w:val="6106B574"/>
    <w:lvl w:ilvl="0" w:tplc="CA02341A">
      <w:start w:val="1"/>
      <w:numFmt w:val="decimal"/>
      <w:lvlText w:val="%1."/>
      <w:lvlJc w:val="left"/>
      <w:pPr>
        <w:tabs>
          <w:tab w:val="num" w:pos="720"/>
        </w:tabs>
        <w:ind w:left="720" w:hanging="360"/>
      </w:pPr>
      <w:rPr>
        <w:rFonts w:ascii="Calibri" w:eastAsia="Times New Roman" w:hAnsi="Calibri" w:cs="Arial"/>
      </w:rPr>
    </w:lvl>
    <w:lvl w:ilvl="1" w:tplc="08B0B53C">
      <w:start w:val="1"/>
      <w:numFmt w:val="decimal"/>
      <w:lvlText w:val="%2."/>
      <w:lvlJc w:val="left"/>
      <w:pPr>
        <w:tabs>
          <w:tab w:val="num" w:pos="1440"/>
        </w:tabs>
        <w:ind w:left="1440" w:hanging="360"/>
      </w:pPr>
      <w:rPr>
        <w:rFonts w:cs="Times New Roman"/>
      </w:rPr>
    </w:lvl>
    <w:lvl w:ilvl="2" w:tplc="69D472A0">
      <w:start w:val="1"/>
      <w:numFmt w:val="decimal"/>
      <w:lvlText w:val="%3."/>
      <w:lvlJc w:val="left"/>
      <w:pPr>
        <w:tabs>
          <w:tab w:val="num" w:pos="2160"/>
        </w:tabs>
        <w:ind w:left="2160" w:hanging="360"/>
      </w:pPr>
      <w:rPr>
        <w:rFonts w:cs="Times New Roman"/>
      </w:rPr>
    </w:lvl>
    <w:lvl w:ilvl="3" w:tplc="CCD80F84">
      <w:start w:val="1"/>
      <w:numFmt w:val="decimal"/>
      <w:lvlText w:val="%4."/>
      <w:lvlJc w:val="left"/>
      <w:pPr>
        <w:tabs>
          <w:tab w:val="num" w:pos="2880"/>
        </w:tabs>
        <w:ind w:left="2880" w:hanging="360"/>
      </w:pPr>
      <w:rPr>
        <w:rFonts w:cs="Times New Roman"/>
      </w:rPr>
    </w:lvl>
    <w:lvl w:ilvl="4" w:tplc="8E140036">
      <w:start w:val="1"/>
      <w:numFmt w:val="decimal"/>
      <w:lvlText w:val="%5."/>
      <w:lvlJc w:val="left"/>
      <w:pPr>
        <w:tabs>
          <w:tab w:val="num" w:pos="3600"/>
        </w:tabs>
        <w:ind w:left="3600" w:hanging="360"/>
      </w:pPr>
      <w:rPr>
        <w:rFonts w:cs="Times New Roman"/>
      </w:rPr>
    </w:lvl>
    <w:lvl w:ilvl="5" w:tplc="8572FAA2">
      <w:start w:val="1"/>
      <w:numFmt w:val="decimal"/>
      <w:lvlText w:val="%6."/>
      <w:lvlJc w:val="left"/>
      <w:pPr>
        <w:tabs>
          <w:tab w:val="num" w:pos="4320"/>
        </w:tabs>
        <w:ind w:left="4320" w:hanging="360"/>
      </w:pPr>
      <w:rPr>
        <w:rFonts w:cs="Times New Roman"/>
      </w:rPr>
    </w:lvl>
    <w:lvl w:ilvl="6" w:tplc="A308E9CE">
      <w:start w:val="1"/>
      <w:numFmt w:val="decimal"/>
      <w:lvlText w:val="%7."/>
      <w:lvlJc w:val="left"/>
      <w:pPr>
        <w:tabs>
          <w:tab w:val="num" w:pos="5040"/>
        </w:tabs>
        <w:ind w:left="5040" w:hanging="360"/>
      </w:pPr>
      <w:rPr>
        <w:rFonts w:cs="Times New Roman"/>
      </w:rPr>
    </w:lvl>
    <w:lvl w:ilvl="7" w:tplc="39C0FC7A">
      <w:start w:val="1"/>
      <w:numFmt w:val="decimal"/>
      <w:lvlText w:val="%8."/>
      <w:lvlJc w:val="left"/>
      <w:pPr>
        <w:tabs>
          <w:tab w:val="num" w:pos="5760"/>
        </w:tabs>
        <w:ind w:left="5760" w:hanging="360"/>
      </w:pPr>
      <w:rPr>
        <w:rFonts w:cs="Times New Roman"/>
      </w:rPr>
    </w:lvl>
    <w:lvl w:ilvl="8" w:tplc="6A9A30E4">
      <w:start w:val="1"/>
      <w:numFmt w:val="decimal"/>
      <w:lvlText w:val="%9."/>
      <w:lvlJc w:val="left"/>
      <w:pPr>
        <w:tabs>
          <w:tab w:val="num" w:pos="6480"/>
        </w:tabs>
        <w:ind w:left="6480" w:hanging="360"/>
      </w:pPr>
      <w:rPr>
        <w:rFonts w:cs="Times New Roman"/>
      </w:rPr>
    </w:lvl>
  </w:abstractNum>
  <w:abstractNum w:abstractNumId="9">
    <w:nsid w:val="3BAB449F"/>
    <w:multiLevelType w:val="hybridMultilevel"/>
    <w:tmpl w:val="77A6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65FC0"/>
    <w:multiLevelType w:val="hybridMultilevel"/>
    <w:tmpl w:val="077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10CA8"/>
    <w:multiLevelType w:val="hybridMultilevel"/>
    <w:tmpl w:val="5DDC2F20"/>
    <w:lvl w:ilvl="0" w:tplc="04090001">
      <w:start w:val="1"/>
      <w:numFmt w:val="bullet"/>
      <w:lvlText w:val=""/>
      <w:lvlJc w:val="left"/>
      <w:pPr>
        <w:tabs>
          <w:tab w:val="num" w:pos="1170"/>
        </w:tabs>
        <w:ind w:left="1170" w:hanging="360"/>
      </w:pPr>
      <w:rPr>
        <w:rFonts w:ascii="Symbol" w:hAnsi="Symbol" w:hint="default"/>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1AF6F44"/>
    <w:multiLevelType w:val="hybridMultilevel"/>
    <w:tmpl w:val="92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C5F05"/>
    <w:multiLevelType w:val="hybridMultilevel"/>
    <w:tmpl w:val="155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26210"/>
    <w:multiLevelType w:val="hybridMultilevel"/>
    <w:tmpl w:val="D13EB6BA"/>
    <w:lvl w:ilvl="0" w:tplc="D22EB450">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6035A08"/>
    <w:multiLevelType w:val="hybridMultilevel"/>
    <w:tmpl w:val="29C02124"/>
    <w:lvl w:ilvl="0" w:tplc="1624DF6E">
      <w:start w:val="1"/>
      <w:numFmt w:val="decimal"/>
      <w:lvlText w:val="%1-"/>
      <w:lvlJc w:val="left"/>
      <w:pPr>
        <w:tabs>
          <w:tab w:val="num" w:pos="540"/>
        </w:tabs>
        <w:ind w:left="54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A9D5EB3"/>
    <w:multiLevelType w:val="hybridMultilevel"/>
    <w:tmpl w:val="B0A66518"/>
    <w:lvl w:ilvl="0" w:tplc="B46AE56E">
      <w:start w:val="1"/>
      <w:numFmt w:val="decimal"/>
      <w:lvlText w:val="%1."/>
      <w:lvlJc w:val="left"/>
      <w:pPr>
        <w:ind w:left="720" w:hanging="360"/>
      </w:pPr>
      <w:rPr>
        <w:rFonts w:ascii="Calibri" w:eastAsia="Times New Roman" w:hAnsi="Calibri" w:cs="Arial"/>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151776F"/>
    <w:multiLevelType w:val="hybridMultilevel"/>
    <w:tmpl w:val="56740D20"/>
    <w:lvl w:ilvl="0" w:tplc="C6265B4A">
      <w:start w:val="1"/>
      <w:numFmt w:val="decimal"/>
      <w:lvlText w:val="%1."/>
      <w:lvlJc w:val="left"/>
      <w:pPr>
        <w:ind w:left="1080" w:hanging="360"/>
      </w:pPr>
      <w:rPr>
        <w:rFonts w:ascii="Calibri" w:eastAsia="Times New Roman" w:hAnsi="Calibri" w:cs="Arial"/>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763C2CA8"/>
    <w:multiLevelType w:val="hybridMultilevel"/>
    <w:tmpl w:val="C51663B4"/>
    <w:lvl w:ilvl="0" w:tplc="B9905F56">
      <w:numFmt w:val="bullet"/>
      <w:lvlText w:val="-"/>
      <w:lvlJc w:val="left"/>
      <w:pPr>
        <w:tabs>
          <w:tab w:val="num" w:pos="900"/>
        </w:tabs>
        <w:ind w:left="900" w:hanging="360"/>
      </w:pPr>
      <w:rPr>
        <w:rFonts w:ascii="Simplified Arabic" w:eastAsia="MS Mincho" w:hAnsi="Simplified Arabic"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7A850FC6"/>
    <w:multiLevelType w:val="hybridMultilevel"/>
    <w:tmpl w:val="A9A2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9"/>
  </w:num>
  <w:num w:numId="15">
    <w:abstractNumId w:val="13"/>
  </w:num>
  <w:num w:numId="16">
    <w:abstractNumId w:val="11"/>
  </w:num>
  <w:num w:numId="17">
    <w:abstractNumId w:val="12"/>
  </w:num>
  <w:num w:numId="18">
    <w:abstractNumId w:val="19"/>
  </w:num>
  <w:num w:numId="19">
    <w:abstractNumId w:val="10"/>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7D"/>
    <w:rsid w:val="0002010D"/>
    <w:rsid w:val="0002254E"/>
    <w:rsid w:val="000253AB"/>
    <w:rsid w:val="0004193B"/>
    <w:rsid w:val="00051EB1"/>
    <w:rsid w:val="00054A05"/>
    <w:rsid w:val="00096D63"/>
    <w:rsid w:val="000C1B10"/>
    <w:rsid w:val="000D0BC3"/>
    <w:rsid w:val="000E30DB"/>
    <w:rsid w:val="000E6FDC"/>
    <w:rsid w:val="000F2769"/>
    <w:rsid w:val="00103CEE"/>
    <w:rsid w:val="00115971"/>
    <w:rsid w:val="0013173D"/>
    <w:rsid w:val="00145D47"/>
    <w:rsid w:val="00146124"/>
    <w:rsid w:val="00181389"/>
    <w:rsid w:val="00191B29"/>
    <w:rsid w:val="001C2348"/>
    <w:rsid w:val="001D124E"/>
    <w:rsid w:val="001D32A5"/>
    <w:rsid w:val="001D3E26"/>
    <w:rsid w:val="001D48E0"/>
    <w:rsid w:val="001E73AE"/>
    <w:rsid w:val="00214AAF"/>
    <w:rsid w:val="00217060"/>
    <w:rsid w:val="002273AC"/>
    <w:rsid w:val="0023683D"/>
    <w:rsid w:val="00242534"/>
    <w:rsid w:val="00245B01"/>
    <w:rsid w:val="00295C35"/>
    <w:rsid w:val="002B615C"/>
    <w:rsid w:val="002B6D77"/>
    <w:rsid w:val="002C326B"/>
    <w:rsid w:val="002D567A"/>
    <w:rsid w:val="002F5EF9"/>
    <w:rsid w:val="0033061A"/>
    <w:rsid w:val="003342D3"/>
    <w:rsid w:val="00340E0F"/>
    <w:rsid w:val="00343BC6"/>
    <w:rsid w:val="00344370"/>
    <w:rsid w:val="00350A34"/>
    <w:rsid w:val="00387ABB"/>
    <w:rsid w:val="003A5D1D"/>
    <w:rsid w:val="003B45BE"/>
    <w:rsid w:val="003C46AF"/>
    <w:rsid w:val="003D2900"/>
    <w:rsid w:val="003D751F"/>
    <w:rsid w:val="003E1633"/>
    <w:rsid w:val="003F2DFD"/>
    <w:rsid w:val="0041036C"/>
    <w:rsid w:val="004119C5"/>
    <w:rsid w:val="004359FC"/>
    <w:rsid w:val="004419DA"/>
    <w:rsid w:val="0046036A"/>
    <w:rsid w:val="00465E3A"/>
    <w:rsid w:val="00472000"/>
    <w:rsid w:val="004733FF"/>
    <w:rsid w:val="0047510B"/>
    <w:rsid w:val="00475D9A"/>
    <w:rsid w:val="0047757F"/>
    <w:rsid w:val="004A5717"/>
    <w:rsid w:val="004B3651"/>
    <w:rsid w:val="00511518"/>
    <w:rsid w:val="00517E28"/>
    <w:rsid w:val="00570246"/>
    <w:rsid w:val="00573202"/>
    <w:rsid w:val="005D158D"/>
    <w:rsid w:val="005F44D9"/>
    <w:rsid w:val="006112DB"/>
    <w:rsid w:val="00621328"/>
    <w:rsid w:val="00634D86"/>
    <w:rsid w:val="00634DD7"/>
    <w:rsid w:val="00636C79"/>
    <w:rsid w:val="00641D67"/>
    <w:rsid w:val="00642F5A"/>
    <w:rsid w:val="0065128A"/>
    <w:rsid w:val="00664B8B"/>
    <w:rsid w:val="00691D81"/>
    <w:rsid w:val="006924D1"/>
    <w:rsid w:val="006C6DDD"/>
    <w:rsid w:val="006D609A"/>
    <w:rsid w:val="006E1567"/>
    <w:rsid w:val="006F6897"/>
    <w:rsid w:val="006F68E8"/>
    <w:rsid w:val="00703B13"/>
    <w:rsid w:val="00711CE7"/>
    <w:rsid w:val="00716996"/>
    <w:rsid w:val="0074007C"/>
    <w:rsid w:val="00740654"/>
    <w:rsid w:val="00752676"/>
    <w:rsid w:val="00763629"/>
    <w:rsid w:val="00771F84"/>
    <w:rsid w:val="00780E79"/>
    <w:rsid w:val="007A282A"/>
    <w:rsid w:val="007D4E5E"/>
    <w:rsid w:val="007D6CE5"/>
    <w:rsid w:val="007F1480"/>
    <w:rsid w:val="00805CAD"/>
    <w:rsid w:val="008206DD"/>
    <w:rsid w:val="0082169B"/>
    <w:rsid w:val="00864954"/>
    <w:rsid w:val="008653B7"/>
    <w:rsid w:val="00892BDD"/>
    <w:rsid w:val="008C650B"/>
    <w:rsid w:val="008F5DF3"/>
    <w:rsid w:val="00902F4D"/>
    <w:rsid w:val="009077FD"/>
    <w:rsid w:val="009114DE"/>
    <w:rsid w:val="0091195C"/>
    <w:rsid w:val="00916974"/>
    <w:rsid w:val="00920EB2"/>
    <w:rsid w:val="0092137B"/>
    <w:rsid w:val="00950E73"/>
    <w:rsid w:val="0096197A"/>
    <w:rsid w:val="00967C54"/>
    <w:rsid w:val="009717AC"/>
    <w:rsid w:val="00981A35"/>
    <w:rsid w:val="00984C55"/>
    <w:rsid w:val="0099220F"/>
    <w:rsid w:val="009A5782"/>
    <w:rsid w:val="009D5BFE"/>
    <w:rsid w:val="009E15CD"/>
    <w:rsid w:val="009F0314"/>
    <w:rsid w:val="00A02F9E"/>
    <w:rsid w:val="00A07057"/>
    <w:rsid w:val="00A21162"/>
    <w:rsid w:val="00A2661E"/>
    <w:rsid w:val="00A61954"/>
    <w:rsid w:val="00A705C6"/>
    <w:rsid w:val="00A76657"/>
    <w:rsid w:val="00A919E5"/>
    <w:rsid w:val="00A93520"/>
    <w:rsid w:val="00AB44C5"/>
    <w:rsid w:val="00AC3F41"/>
    <w:rsid w:val="00AD18AF"/>
    <w:rsid w:val="00AD7453"/>
    <w:rsid w:val="00AE5E6B"/>
    <w:rsid w:val="00AF4FC7"/>
    <w:rsid w:val="00B146F1"/>
    <w:rsid w:val="00B1667D"/>
    <w:rsid w:val="00B52E82"/>
    <w:rsid w:val="00B621C7"/>
    <w:rsid w:val="00B66656"/>
    <w:rsid w:val="00B673A2"/>
    <w:rsid w:val="00B8317D"/>
    <w:rsid w:val="00B8564D"/>
    <w:rsid w:val="00B90AD8"/>
    <w:rsid w:val="00B91372"/>
    <w:rsid w:val="00B91E21"/>
    <w:rsid w:val="00B975EF"/>
    <w:rsid w:val="00B97C1F"/>
    <w:rsid w:val="00BA51C5"/>
    <w:rsid w:val="00BA566D"/>
    <w:rsid w:val="00BB58B9"/>
    <w:rsid w:val="00BC7966"/>
    <w:rsid w:val="00BE06B7"/>
    <w:rsid w:val="00BF494A"/>
    <w:rsid w:val="00BF67C5"/>
    <w:rsid w:val="00C075AC"/>
    <w:rsid w:val="00C20061"/>
    <w:rsid w:val="00C27C9D"/>
    <w:rsid w:val="00C33FC5"/>
    <w:rsid w:val="00C636CD"/>
    <w:rsid w:val="00C749FB"/>
    <w:rsid w:val="00C770A1"/>
    <w:rsid w:val="00C82139"/>
    <w:rsid w:val="00C8264F"/>
    <w:rsid w:val="00C93960"/>
    <w:rsid w:val="00CF7241"/>
    <w:rsid w:val="00CF7529"/>
    <w:rsid w:val="00CF7BA1"/>
    <w:rsid w:val="00D011C4"/>
    <w:rsid w:val="00D2519C"/>
    <w:rsid w:val="00D317F1"/>
    <w:rsid w:val="00D36C2F"/>
    <w:rsid w:val="00D50CA0"/>
    <w:rsid w:val="00D54E7B"/>
    <w:rsid w:val="00D628C2"/>
    <w:rsid w:val="00D673EB"/>
    <w:rsid w:val="00D846CB"/>
    <w:rsid w:val="00D97F94"/>
    <w:rsid w:val="00DA48F9"/>
    <w:rsid w:val="00DB421E"/>
    <w:rsid w:val="00DB75FC"/>
    <w:rsid w:val="00DD25D2"/>
    <w:rsid w:val="00DD3E64"/>
    <w:rsid w:val="00E051EB"/>
    <w:rsid w:val="00E23226"/>
    <w:rsid w:val="00E25665"/>
    <w:rsid w:val="00E666DF"/>
    <w:rsid w:val="00E82DE2"/>
    <w:rsid w:val="00EA42DE"/>
    <w:rsid w:val="00EB3AD0"/>
    <w:rsid w:val="00EC2542"/>
    <w:rsid w:val="00EC5EB1"/>
    <w:rsid w:val="00F034F1"/>
    <w:rsid w:val="00F101BD"/>
    <w:rsid w:val="00F1642E"/>
    <w:rsid w:val="00F33F14"/>
    <w:rsid w:val="00F343A5"/>
    <w:rsid w:val="00F345AA"/>
    <w:rsid w:val="00F64A84"/>
    <w:rsid w:val="00F702BC"/>
    <w:rsid w:val="00F77B19"/>
    <w:rsid w:val="00F77F43"/>
    <w:rsid w:val="00F92A6F"/>
    <w:rsid w:val="00F92CDD"/>
    <w:rsid w:val="00F957F2"/>
    <w:rsid w:val="00FA1281"/>
    <w:rsid w:val="00FA29F4"/>
    <w:rsid w:val="00FA76D6"/>
    <w:rsid w:val="00FC238A"/>
    <w:rsid w:val="00FC5BD0"/>
    <w:rsid w:val="00FD4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7D"/>
    <w:rPr>
      <w:rFonts w:ascii="Times New Roman" w:eastAsia="MS Mincho" w:hAnsi="Times New Roman" w:cs="Times New Roman"/>
      <w:sz w:val="24"/>
      <w:szCs w:val="24"/>
    </w:rPr>
  </w:style>
  <w:style w:type="paragraph" w:styleId="Heading6">
    <w:name w:val="heading 6"/>
    <w:basedOn w:val="Normal"/>
    <w:next w:val="Normal"/>
    <w:link w:val="Heading6Char"/>
    <w:uiPriority w:val="99"/>
    <w:qFormat/>
    <w:rsid w:val="00B8317D"/>
    <w:pPr>
      <w:spacing w:before="240" w:after="60"/>
      <w:outlineLvl w:val="5"/>
    </w:pPr>
    <w:rPr>
      <w:rFonts w:eastAsia="Batang"/>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B8317D"/>
    <w:rPr>
      <w:rFonts w:ascii="Times New Roman" w:hAnsi="Times New Roman" w:cs="Times New Roman"/>
      <w:b/>
      <w:bCs/>
    </w:rPr>
  </w:style>
  <w:style w:type="character" w:styleId="Hyperlink">
    <w:name w:val="Hyperlink"/>
    <w:basedOn w:val="DefaultParagraphFont"/>
    <w:uiPriority w:val="99"/>
    <w:rsid w:val="00B8317D"/>
    <w:rPr>
      <w:rFonts w:cs="Times New Roman"/>
      <w:color w:val="0000FF"/>
      <w:u w:val="single"/>
    </w:rPr>
  </w:style>
  <w:style w:type="paragraph" w:styleId="BodyTextIndent">
    <w:name w:val="Body Text Indent"/>
    <w:basedOn w:val="Normal"/>
    <w:link w:val="BodyTextIndentChar"/>
    <w:uiPriority w:val="99"/>
    <w:rsid w:val="00B8317D"/>
    <w:pPr>
      <w:bidi/>
      <w:ind w:left="180"/>
      <w:jc w:val="both"/>
    </w:pPr>
    <w:rPr>
      <w:rFonts w:cs="Andalus"/>
      <w:sz w:val="32"/>
      <w:szCs w:val="32"/>
    </w:rPr>
  </w:style>
  <w:style w:type="character" w:customStyle="1" w:styleId="BodyTextIndentChar">
    <w:name w:val="Body Text Indent Char"/>
    <w:basedOn w:val="DefaultParagraphFont"/>
    <w:link w:val="BodyTextIndent"/>
    <w:uiPriority w:val="99"/>
    <w:locked/>
    <w:rsid w:val="00B8317D"/>
    <w:rPr>
      <w:rFonts w:ascii="Times New Roman" w:eastAsia="MS Mincho" w:hAnsi="Times New Roman" w:cs="Andalus"/>
      <w:sz w:val="32"/>
      <w:szCs w:val="32"/>
      <w:lang w:bidi="ar-SA"/>
    </w:rPr>
  </w:style>
  <w:style w:type="paragraph" w:styleId="BodyText2">
    <w:name w:val="Body Text 2"/>
    <w:basedOn w:val="Normal"/>
    <w:link w:val="BodyText2Char"/>
    <w:uiPriority w:val="99"/>
    <w:semiHidden/>
    <w:rsid w:val="00B8317D"/>
    <w:pPr>
      <w:bidi/>
      <w:jc w:val="both"/>
    </w:pPr>
    <w:rPr>
      <w:rFonts w:cs="Simplified Arabic"/>
      <w:noProof/>
      <w:sz w:val="28"/>
      <w:szCs w:val="28"/>
      <w:lang w:bidi="ar-JO"/>
    </w:rPr>
  </w:style>
  <w:style w:type="character" w:customStyle="1" w:styleId="BodyText2Char">
    <w:name w:val="Body Text 2 Char"/>
    <w:basedOn w:val="DefaultParagraphFont"/>
    <w:link w:val="BodyText2"/>
    <w:uiPriority w:val="99"/>
    <w:semiHidden/>
    <w:locked/>
    <w:rsid w:val="00B8317D"/>
    <w:rPr>
      <w:rFonts w:ascii="Times New Roman" w:eastAsia="MS Mincho" w:hAnsi="Times New Roman" w:cs="Simplified Arabic"/>
      <w:noProof/>
      <w:sz w:val="28"/>
      <w:szCs w:val="28"/>
      <w:lang w:bidi="ar-JO"/>
    </w:rPr>
  </w:style>
  <w:style w:type="paragraph" w:styleId="ListParagraph">
    <w:name w:val="List Paragraph"/>
    <w:basedOn w:val="Normal"/>
    <w:uiPriority w:val="99"/>
    <w:qFormat/>
    <w:rsid w:val="00B8317D"/>
    <w:pPr>
      <w:bidi/>
      <w:ind w:left="720"/>
    </w:pPr>
  </w:style>
  <w:style w:type="paragraph" w:styleId="BalloonText">
    <w:name w:val="Balloon Text"/>
    <w:basedOn w:val="Normal"/>
    <w:link w:val="BalloonTextChar"/>
    <w:uiPriority w:val="99"/>
    <w:semiHidden/>
    <w:rsid w:val="00B831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17D"/>
    <w:rPr>
      <w:rFonts w:ascii="Tahoma" w:eastAsia="MS Mincho" w:hAnsi="Tahoma" w:cs="Tahoma"/>
      <w:sz w:val="16"/>
      <w:szCs w:val="16"/>
    </w:rPr>
  </w:style>
  <w:style w:type="paragraph" w:styleId="Header">
    <w:name w:val="header"/>
    <w:basedOn w:val="Normal"/>
    <w:link w:val="HeaderChar"/>
    <w:uiPriority w:val="99"/>
    <w:rsid w:val="0041036C"/>
    <w:pPr>
      <w:tabs>
        <w:tab w:val="center" w:pos="4680"/>
        <w:tab w:val="right" w:pos="9360"/>
      </w:tabs>
    </w:pPr>
  </w:style>
  <w:style w:type="character" w:customStyle="1" w:styleId="HeaderChar">
    <w:name w:val="Header Char"/>
    <w:basedOn w:val="DefaultParagraphFont"/>
    <w:link w:val="Header"/>
    <w:uiPriority w:val="99"/>
    <w:locked/>
    <w:rsid w:val="0041036C"/>
    <w:rPr>
      <w:rFonts w:ascii="Times New Roman" w:eastAsia="MS Mincho" w:hAnsi="Times New Roman" w:cs="Times New Roman"/>
      <w:sz w:val="24"/>
      <w:szCs w:val="24"/>
    </w:rPr>
  </w:style>
  <w:style w:type="paragraph" w:styleId="Footer">
    <w:name w:val="footer"/>
    <w:basedOn w:val="Normal"/>
    <w:link w:val="FooterChar"/>
    <w:uiPriority w:val="99"/>
    <w:semiHidden/>
    <w:rsid w:val="0041036C"/>
    <w:pPr>
      <w:tabs>
        <w:tab w:val="center" w:pos="4680"/>
        <w:tab w:val="right" w:pos="9360"/>
      </w:tabs>
    </w:pPr>
  </w:style>
  <w:style w:type="character" w:customStyle="1" w:styleId="FooterChar">
    <w:name w:val="Footer Char"/>
    <w:basedOn w:val="DefaultParagraphFont"/>
    <w:link w:val="Footer"/>
    <w:uiPriority w:val="99"/>
    <w:semiHidden/>
    <w:locked/>
    <w:rsid w:val="0041036C"/>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7D"/>
    <w:rPr>
      <w:rFonts w:ascii="Times New Roman" w:eastAsia="MS Mincho" w:hAnsi="Times New Roman" w:cs="Times New Roman"/>
      <w:sz w:val="24"/>
      <w:szCs w:val="24"/>
    </w:rPr>
  </w:style>
  <w:style w:type="paragraph" w:styleId="Heading6">
    <w:name w:val="heading 6"/>
    <w:basedOn w:val="Normal"/>
    <w:next w:val="Normal"/>
    <w:link w:val="Heading6Char"/>
    <w:uiPriority w:val="99"/>
    <w:qFormat/>
    <w:rsid w:val="00B8317D"/>
    <w:pPr>
      <w:spacing w:before="240" w:after="60"/>
      <w:outlineLvl w:val="5"/>
    </w:pPr>
    <w:rPr>
      <w:rFonts w:eastAsia="Batang"/>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B8317D"/>
    <w:rPr>
      <w:rFonts w:ascii="Times New Roman" w:hAnsi="Times New Roman" w:cs="Times New Roman"/>
      <w:b/>
      <w:bCs/>
    </w:rPr>
  </w:style>
  <w:style w:type="character" w:styleId="Hyperlink">
    <w:name w:val="Hyperlink"/>
    <w:basedOn w:val="DefaultParagraphFont"/>
    <w:uiPriority w:val="99"/>
    <w:rsid w:val="00B8317D"/>
    <w:rPr>
      <w:rFonts w:cs="Times New Roman"/>
      <w:color w:val="0000FF"/>
      <w:u w:val="single"/>
    </w:rPr>
  </w:style>
  <w:style w:type="paragraph" w:styleId="BodyTextIndent">
    <w:name w:val="Body Text Indent"/>
    <w:basedOn w:val="Normal"/>
    <w:link w:val="BodyTextIndentChar"/>
    <w:uiPriority w:val="99"/>
    <w:rsid w:val="00B8317D"/>
    <w:pPr>
      <w:bidi/>
      <w:ind w:left="180"/>
      <w:jc w:val="both"/>
    </w:pPr>
    <w:rPr>
      <w:rFonts w:cs="Andalus"/>
      <w:sz w:val="32"/>
      <w:szCs w:val="32"/>
    </w:rPr>
  </w:style>
  <w:style w:type="character" w:customStyle="1" w:styleId="BodyTextIndentChar">
    <w:name w:val="Body Text Indent Char"/>
    <w:basedOn w:val="DefaultParagraphFont"/>
    <w:link w:val="BodyTextIndent"/>
    <w:uiPriority w:val="99"/>
    <w:locked/>
    <w:rsid w:val="00B8317D"/>
    <w:rPr>
      <w:rFonts w:ascii="Times New Roman" w:eastAsia="MS Mincho" w:hAnsi="Times New Roman" w:cs="Andalus"/>
      <w:sz w:val="32"/>
      <w:szCs w:val="32"/>
      <w:lang w:bidi="ar-SA"/>
    </w:rPr>
  </w:style>
  <w:style w:type="paragraph" w:styleId="BodyText2">
    <w:name w:val="Body Text 2"/>
    <w:basedOn w:val="Normal"/>
    <w:link w:val="BodyText2Char"/>
    <w:uiPriority w:val="99"/>
    <w:semiHidden/>
    <w:rsid w:val="00B8317D"/>
    <w:pPr>
      <w:bidi/>
      <w:jc w:val="both"/>
    </w:pPr>
    <w:rPr>
      <w:rFonts w:cs="Simplified Arabic"/>
      <w:noProof/>
      <w:sz w:val="28"/>
      <w:szCs w:val="28"/>
      <w:lang w:bidi="ar-JO"/>
    </w:rPr>
  </w:style>
  <w:style w:type="character" w:customStyle="1" w:styleId="BodyText2Char">
    <w:name w:val="Body Text 2 Char"/>
    <w:basedOn w:val="DefaultParagraphFont"/>
    <w:link w:val="BodyText2"/>
    <w:uiPriority w:val="99"/>
    <w:semiHidden/>
    <w:locked/>
    <w:rsid w:val="00B8317D"/>
    <w:rPr>
      <w:rFonts w:ascii="Times New Roman" w:eastAsia="MS Mincho" w:hAnsi="Times New Roman" w:cs="Simplified Arabic"/>
      <w:noProof/>
      <w:sz w:val="28"/>
      <w:szCs w:val="28"/>
      <w:lang w:bidi="ar-JO"/>
    </w:rPr>
  </w:style>
  <w:style w:type="paragraph" w:styleId="ListParagraph">
    <w:name w:val="List Paragraph"/>
    <w:basedOn w:val="Normal"/>
    <w:uiPriority w:val="99"/>
    <w:qFormat/>
    <w:rsid w:val="00B8317D"/>
    <w:pPr>
      <w:bidi/>
      <w:ind w:left="720"/>
    </w:pPr>
  </w:style>
  <w:style w:type="paragraph" w:styleId="BalloonText">
    <w:name w:val="Balloon Text"/>
    <w:basedOn w:val="Normal"/>
    <w:link w:val="BalloonTextChar"/>
    <w:uiPriority w:val="99"/>
    <w:semiHidden/>
    <w:rsid w:val="00B831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17D"/>
    <w:rPr>
      <w:rFonts w:ascii="Tahoma" w:eastAsia="MS Mincho" w:hAnsi="Tahoma" w:cs="Tahoma"/>
      <w:sz w:val="16"/>
      <w:szCs w:val="16"/>
    </w:rPr>
  </w:style>
  <w:style w:type="paragraph" w:styleId="Header">
    <w:name w:val="header"/>
    <w:basedOn w:val="Normal"/>
    <w:link w:val="HeaderChar"/>
    <w:uiPriority w:val="99"/>
    <w:rsid w:val="0041036C"/>
    <w:pPr>
      <w:tabs>
        <w:tab w:val="center" w:pos="4680"/>
        <w:tab w:val="right" w:pos="9360"/>
      </w:tabs>
    </w:pPr>
  </w:style>
  <w:style w:type="character" w:customStyle="1" w:styleId="HeaderChar">
    <w:name w:val="Header Char"/>
    <w:basedOn w:val="DefaultParagraphFont"/>
    <w:link w:val="Header"/>
    <w:uiPriority w:val="99"/>
    <w:locked/>
    <w:rsid w:val="0041036C"/>
    <w:rPr>
      <w:rFonts w:ascii="Times New Roman" w:eastAsia="MS Mincho" w:hAnsi="Times New Roman" w:cs="Times New Roman"/>
      <w:sz w:val="24"/>
      <w:szCs w:val="24"/>
    </w:rPr>
  </w:style>
  <w:style w:type="paragraph" w:styleId="Footer">
    <w:name w:val="footer"/>
    <w:basedOn w:val="Normal"/>
    <w:link w:val="FooterChar"/>
    <w:uiPriority w:val="99"/>
    <w:semiHidden/>
    <w:rsid w:val="0041036C"/>
    <w:pPr>
      <w:tabs>
        <w:tab w:val="center" w:pos="4680"/>
        <w:tab w:val="right" w:pos="9360"/>
      </w:tabs>
    </w:pPr>
  </w:style>
  <w:style w:type="character" w:customStyle="1" w:styleId="FooterChar">
    <w:name w:val="Footer Char"/>
    <w:basedOn w:val="DefaultParagraphFont"/>
    <w:link w:val="Footer"/>
    <w:uiPriority w:val="99"/>
    <w:semiHidden/>
    <w:locked/>
    <w:rsid w:val="0041036C"/>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2879">
      <w:bodyDiv w:val="1"/>
      <w:marLeft w:val="0"/>
      <w:marRight w:val="0"/>
      <w:marTop w:val="0"/>
      <w:marBottom w:val="0"/>
      <w:divBdr>
        <w:top w:val="none" w:sz="0" w:space="0" w:color="auto"/>
        <w:left w:val="none" w:sz="0" w:space="0" w:color="auto"/>
        <w:bottom w:val="none" w:sz="0" w:space="0" w:color="auto"/>
        <w:right w:val="none" w:sz="0" w:space="0" w:color="auto"/>
      </w:divBdr>
    </w:div>
    <w:div w:id="1460031662">
      <w:marLeft w:val="0"/>
      <w:marRight w:val="0"/>
      <w:marTop w:val="0"/>
      <w:marBottom w:val="0"/>
      <w:divBdr>
        <w:top w:val="none" w:sz="0" w:space="0" w:color="auto"/>
        <w:left w:val="none" w:sz="0" w:space="0" w:color="auto"/>
        <w:bottom w:val="none" w:sz="0" w:space="0" w:color="auto"/>
        <w:right w:val="none" w:sz="0" w:space="0" w:color="auto"/>
      </w:divBdr>
    </w:div>
    <w:div w:id="1460031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Sana'a Al-Kawaldeh</cp:lastModifiedBy>
  <cp:revision>2</cp:revision>
  <cp:lastPrinted>2015-03-09T09:10:00Z</cp:lastPrinted>
  <dcterms:created xsi:type="dcterms:W3CDTF">2023-03-28T10:21:00Z</dcterms:created>
  <dcterms:modified xsi:type="dcterms:W3CDTF">2023-03-28T10:21:00Z</dcterms:modified>
</cp:coreProperties>
</file>